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1CE" w:rsidRDefault="00E941CE" w:rsidP="008B507B">
      <w:pPr>
        <w:spacing w:after="0" w:line="240" w:lineRule="auto"/>
        <w:jc w:val="center"/>
        <w:outlineLvl w:val="0"/>
        <w:rPr>
          <w:b/>
          <w:sz w:val="28"/>
          <w:szCs w:val="28"/>
        </w:rPr>
      </w:pPr>
    </w:p>
    <w:p w:rsidR="008B507B" w:rsidRPr="008B507B" w:rsidRDefault="008B507B" w:rsidP="008B507B">
      <w:pPr>
        <w:spacing w:after="0" w:line="240" w:lineRule="auto"/>
        <w:jc w:val="center"/>
        <w:outlineLvl w:val="0"/>
        <w:rPr>
          <w:b/>
          <w:sz w:val="32"/>
          <w:szCs w:val="32"/>
        </w:rPr>
      </w:pPr>
      <w:r w:rsidRPr="008B507B">
        <w:rPr>
          <w:b/>
          <w:sz w:val="32"/>
          <w:szCs w:val="32"/>
        </w:rPr>
        <w:t>THE KARNAL CENTRAL COOPERATIVE BANK LTD: KARNAL.</w:t>
      </w:r>
    </w:p>
    <w:p w:rsidR="008B507B" w:rsidRPr="004C0EAA" w:rsidRDefault="008B507B" w:rsidP="008B507B">
      <w:pPr>
        <w:spacing w:after="0" w:line="240" w:lineRule="auto"/>
        <w:ind w:firstLine="720"/>
        <w:jc w:val="center"/>
        <w:rPr>
          <w:b/>
          <w:sz w:val="28"/>
          <w:szCs w:val="28"/>
        </w:rPr>
      </w:pPr>
      <w:r w:rsidRPr="008B507B">
        <w:rPr>
          <w:b/>
          <w:sz w:val="32"/>
          <w:szCs w:val="32"/>
        </w:rPr>
        <w:t>The Mall, Karnal (Haryana</w:t>
      </w:r>
      <w:r w:rsidRPr="004C0EAA">
        <w:rPr>
          <w:b/>
          <w:sz w:val="28"/>
          <w:szCs w:val="28"/>
        </w:rPr>
        <w:t>)</w:t>
      </w:r>
    </w:p>
    <w:p w:rsidR="008B507B" w:rsidRPr="008B507B" w:rsidRDefault="008B507B" w:rsidP="008B507B">
      <w:pPr>
        <w:spacing w:after="0" w:line="240" w:lineRule="auto"/>
        <w:rPr>
          <w:sz w:val="24"/>
          <w:szCs w:val="22"/>
        </w:rPr>
      </w:pPr>
      <w:proofErr w:type="spellStart"/>
      <w:r w:rsidRPr="008B507B">
        <w:rPr>
          <w:sz w:val="24"/>
          <w:szCs w:val="22"/>
        </w:rPr>
        <w:t>Ref.No</w:t>
      </w:r>
      <w:proofErr w:type="spellEnd"/>
      <w:r w:rsidRPr="008B507B">
        <w:rPr>
          <w:sz w:val="24"/>
          <w:szCs w:val="22"/>
        </w:rPr>
        <w:t>.</w:t>
      </w:r>
      <w:r w:rsidR="002E79BA">
        <w:rPr>
          <w:sz w:val="24"/>
          <w:szCs w:val="22"/>
        </w:rPr>
        <w:t>__________________</w:t>
      </w:r>
      <w:r w:rsidRPr="008B507B">
        <w:rPr>
          <w:sz w:val="24"/>
          <w:szCs w:val="22"/>
        </w:rPr>
        <w:tab/>
      </w:r>
      <w:r w:rsidRPr="008B507B">
        <w:rPr>
          <w:sz w:val="24"/>
          <w:szCs w:val="22"/>
        </w:rPr>
        <w:tab/>
      </w:r>
      <w:r w:rsidRPr="008B507B">
        <w:rPr>
          <w:sz w:val="24"/>
          <w:szCs w:val="22"/>
        </w:rPr>
        <w:tab/>
      </w:r>
      <w:r w:rsidRPr="008B507B">
        <w:rPr>
          <w:sz w:val="24"/>
          <w:szCs w:val="22"/>
        </w:rPr>
        <w:tab/>
      </w:r>
      <w:r w:rsidRPr="008B507B">
        <w:rPr>
          <w:sz w:val="24"/>
          <w:szCs w:val="22"/>
        </w:rPr>
        <w:tab/>
      </w:r>
      <w:r w:rsidRPr="008B507B">
        <w:rPr>
          <w:sz w:val="24"/>
          <w:szCs w:val="22"/>
        </w:rPr>
        <w:tab/>
        <w:t xml:space="preserve">    </w:t>
      </w:r>
      <w:r w:rsidR="006071B6">
        <w:rPr>
          <w:sz w:val="24"/>
          <w:szCs w:val="22"/>
        </w:rPr>
        <w:tab/>
        <w:t xml:space="preserve">     </w:t>
      </w:r>
      <w:r w:rsidRPr="008B507B">
        <w:rPr>
          <w:sz w:val="24"/>
          <w:szCs w:val="22"/>
        </w:rPr>
        <w:t>Dated: _______</w:t>
      </w:r>
    </w:p>
    <w:p w:rsidR="008B507B" w:rsidRPr="00D378AF" w:rsidRDefault="008B507B" w:rsidP="008B507B">
      <w:pPr>
        <w:spacing w:after="0" w:line="240" w:lineRule="auto"/>
        <w:jc w:val="both"/>
        <w:rPr>
          <w:rFonts w:ascii="Times New Roman" w:eastAsia="Times New Roman" w:hAnsi="Times New Roman" w:cs="Times New Roman"/>
          <w:sz w:val="24"/>
          <w:szCs w:val="24"/>
        </w:rPr>
      </w:pPr>
    </w:p>
    <w:p w:rsidR="008B507B" w:rsidRDefault="008B507B" w:rsidP="008B507B">
      <w:pPr>
        <w:spacing w:after="0" w:line="240" w:lineRule="auto"/>
        <w:jc w:val="center"/>
        <w:rPr>
          <w:rFonts w:ascii="Times New Roman" w:eastAsia="Times New Roman" w:hAnsi="Times New Roman" w:cs="Times New Roman"/>
          <w:b/>
          <w:bCs/>
          <w:sz w:val="24"/>
          <w:szCs w:val="24"/>
        </w:rPr>
      </w:pPr>
      <w:r w:rsidRPr="00D378AF">
        <w:rPr>
          <w:rFonts w:ascii="Times New Roman" w:eastAsia="Times New Roman" w:hAnsi="Times New Roman" w:cs="Times New Roman"/>
          <w:b/>
          <w:bCs/>
          <w:sz w:val="24"/>
          <w:szCs w:val="24"/>
        </w:rPr>
        <w:t>TENDER NOTICE</w:t>
      </w:r>
    </w:p>
    <w:p w:rsidR="008B507B" w:rsidRPr="00D378AF" w:rsidRDefault="008B507B" w:rsidP="008B507B">
      <w:pPr>
        <w:spacing w:after="0" w:line="240" w:lineRule="auto"/>
        <w:jc w:val="center"/>
        <w:rPr>
          <w:rFonts w:ascii="Times New Roman" w:eastAsia="Times New Roman" w:hAnsi="Times New Roman" w:cs="Times New Roman"/>
          <w:sz w:val="24"/>
          <w:szCs w:val="24"/>
        </w:rPr>
      </w:pPr>
    </w:p>
    <w:p w:rsidR="008B507B" w:rsidRPr="00D378AF" w:rsidRDefault="008B507B" w:rsidP="008B507B">
      <w:pPr>
        <w:numPr>
          <w:ilvl w:val="0"/>
          <w:numId w:val="1"/>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Sealed Tenders are hereby invited on behalf of </w:t>
      </w:r>
      <w:r>
        <w:rPr>
          <w:rFonts w:ascii="Times New Roman" w:eastAsia="Times New Roman" w:hAnsi="Times New Roman" w:cs="Times New Roman"/>
          <w:sz w:val="24"/>
          <w:szCs w:val="24"/>
        </w:rPr>
        <w:t>THE KARNAL CENTRAL CO-OPERATIVE BANK LTD., KARNAL</w:t>
      </w:r>
      <w:r w:rsidRPr="00D378AF">
        <w:rPr>
          <w:rFonts w:ascii="Times New Roman" w:eastAsia="Times New Roman" w:hAnsi="Times New Roman" w:cs="Times New Roman"/>
          <w:sz w:val="24"/>
          <w:szCs w:val="24"/>
        </w:rPr>
        <w:t xml:space="preserve"> for the proposed FURNITURE</w:t>
      </w:r>
      <w:r>
        <w:rPr>
          <w:rFonts w:ascii="Times New Roman" w:eastAsia="Times New Roman" w:hAnsi="Times New Roman" w:cs="Times New Roman"/>
          <w:sz w:val="24"/>
          <w:szCs w:val="24"/>
        </w:rPr>
        <w:t>/INTERIOR</w:t>
      </w:r>
      <w:r w:rsidRPr="00D378AF">
        <w:rPr>
          <w:rFonts w:ascii="Times New Roman" w:eastAsia="Times New Roman" w:hAnsi="Times New Roman" w:cs="Times New Roman"/>
          <w:sz w:val="24"/>
          <w:szCs w:val="24"/>
        </w:rPr>
        <w:t xml:space="preserve"> WORK to be carried out at </w:t>
      </w:r>
      <w:r>
        <w:rPr>
          <w:rFonts w:ascii="Times New Roman" w:eastAsia="Times New Roman" w:hAnsi="Times New Roman" w:cs="Times New Roman"/>
          <w:sz w:val="24"/>
          <w:szCs w:val="24"/>
        </w:rPr>
        <w:t>THE MALL, KARNAL</w:t>
      </w:r>
      <w:r w:rsidRPr="00D378AF">
        <w:rPr>
          <w:rFonts w:ascii="Times New Roman" w:eastAsia="Times New Roman" w:hAnsi="Times New Roman" w:cs="Times New Roman"/>
          <w:sz w:val="24"/>
          <w:szCs w:val="24"/>
        </w:rPr>
        <w:t>.</w:t>
      </w:r>
    </w:p>
    <w:tbl>
      <w:tblPr>
        <w:tblW w:w="8930" w:type="dxa"/>
        <w:tblCellSpacing w:w="15" w:type="dxa"/>
        <w:tblInd w:w="4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3714"/>
        <w:gridCol w:w="5216"/>
      </w:tblGrid>
      <w:tr w:rsidR="008B507B" w:rsidRPr="00D378AF" w:rsidTr="006007D3">
        <w:trPr>
          <w:tblCellSpacing w:w="15" w:type="dxa"/>
        </w:trPr>
        <w:tc>
          <w:tcPr>
            <w:tcW w:w="3669" w:type="dxa"/>
            <w:vAlign w:val="center"/>
            <w:hideMark/>
          </w:tcPr>
          <w:p w:rsidR="008B507B" w:rsidRPr="00D378AF" w:rsidRDefault="008B507B" w:rsidP="002156C8">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Date of issue tender</w:t>
            </w:r>
          </w:p>
        </w:tc>
        <w:tc>
          <w:tcPr>
            <w:tcW w:w="5171" w:type="dxa"/>
            <w:vAlign w:val="center"/>
            <w:hideMark/>
          </w:tcPr>
          <w:p w:rsidR="008B507B" w:rsidRPr="00D378AF" w:rsidRDefault="008B507B" w:rsidP="007C06ED">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From </w:t>
            </w:r>
            <w:r w:rsidR="00BE6ADB">
              <w:rPr>
                <w:rFonts w:ascii="Times New Roman" w:eastAsia="Times New Roman" w:hAnsi="Times New Roman" w:cs="Times New Roman"/>
                <w:sz w:val="24"/>
                <w:szCs w:val="24"/>
              </w:rPr>
              <w:t>2</w:t>
            </w:r>
            <w:r w:rsidR="007C06ED">
              <w:rPr>
                <w:rFonts w:ascii="Times New Roman" w:eastAsia="Times New Roman" w:hAnsi="Times New Roman" w:cs="Times New Roman"/>
                <w:sz w:val="24"/>
                <w:szCs w:val="24"/>
              </w:rPr>
              <w:t>8</w:t>
            </w:r>
            <w:r>
              <w:rPr>
                <w:rFonts w:ascii="Times New Roman" w:eastAsia="Times New Roman" w:hAnsi="Times New Roman" w:cs="Times New Roman"/>
                <w:sz w:val="24"/>
                <w:szCs w:val="24"/>
              </w:rPr>
              <w:t>.03.2026</w:t>
            </w:r>
            <w:r w:rsidRPr="00D378AF">
              <w:rPr>
                <w:rFonts w:ascii="Times New Roman" w:eastAsia="Times New Roman" w:hAnsi="Times New Roman" w:cs="Times New Roman"/>
                <w:sz w:val="24"/>
                <w:szCs w:val="24"/>
              </w:rPr>
              <w:t xml:space="preserve"> </w:t>
            </w:r>
          </w:p>
        </w:tc>
      </w:tr>
      <w:tr w:rsidR="008B507B" w:rsidRPr="00D378AF" w:rsidTr="006007D3">
        <w:trPr>
          <w:tblCellSpacing w:w="15" w:type="dxa"/>
        </w:trPr>
        <w:tc>
          <w:tcPr>
            <w:tcW w:w="3669" w:type="dxa"/>
            <w:vAlign w:val="center"/>
            <w:hideMark/>
          </w:tcPr>
          <w:p w:rsidR="008B507B" w:rsidRPr="00D378AF" w:rsidRDefault="008B507B" w:rsidP="002156C8">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Last date for submission/receipt of tender</w:t>
            </w:r>
          </w:p>
        </w:tc>
        <w:tc>
          <w:tcPr>
            <w:tcW w:w="5171" w:type="dxa"/>
            <w:vAlign w:val="center"/>
            <w:hideMark/>
          </w:tcPr>
          <w:p w:rsidR="008B507B" w:rsidRPr="00D378AF" w:rsidRDefault="008B507B" w:rsidP="003F5D8B">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On or before 3.00 PM on </w:t>
            </w:r>
            <w:r w:rsidR="008539B7">
              <w:rPr>
                <w:rFonts w:ascii="Times New Roman" w:eastAsia="Times New Roman" w:hAnsi="Times New Roman" w:cs="Times New Roman"/>
                <w:sz w:val="24"/>
                <w:szCs w:val="24"/>
              </w:rPr>
              <w:t>0</w:t>
            </w:r>
            <w:r w:rsidR="003F5D8B">
              <w:rPr>
                <w:rFonts w:ascii="Times New Roman" w:eastAsia="Times New Roman" w:hAnsi="Times New Roman" w:cs="Times New Roman"/>
                <w:sz w:val="24"/>
                <w:szCs w:val="24"/>
              </w:rPr>
              <w:t>3</w:t>
            </w:r>
            <w:r w:rsidR="008539B7">
              <w:rPr>
                <w:rFonts w:ascii="Times New Roman" w:eastAsia="Times New Roman" w:hAnsi="Times New Roman" w:cs="Times New Roman"/>
                <w:sz w:val="24"/>
                <w:szCs w:val="24"/>
              </w:rPr>
              <w:t>.04</w:t>
            </w:r>
            <w:r>
              <w:rPr>
                <w:rFonts w:ascii="Times New Roman" w:eastAsia="Times New Roman" w:hAnsi="Times New Roman" w:cs="Times New Roman"/>
                <w:sz w:val="24"/>
                <w:szCs w:val="24"/>
              </w:rPr>
              <w:t>.2026</w:t>
            </w:r>
          </w:p>
        </w:tc>
      </w:tr>
      <w:tr w:rsidR="008B507B" w:rsidRPr="00D378AF" w:rsidTr="006007D3">
        <w:trPr>
          <w:tblCellSpacing w:w="15" w:type="dxa"/>
        </w:trPr>
        <w:tc>
          <w:tcPr>
            <w:tcW w:w="3669" w:type="dxa"/>
            <w:vAlign w:val="center"/>
            <w:hideMark/>
          </w:tcPr>
          <w:p w:rsidR="008B507B" w:rsidRPr="00D378AF" w:rsidRDefault="008B507B" w:rsidP="002156C8">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Date of opening tender</w:t>
            </w:r>
          </w:p>
        </w:tc>
        <w:tc>
          <w:tcPr>
            <w:tcW w:w="5171" w:type="dxa"/>
            <w:vAlign w:val="center"/>
            <w:hideMark/>
          </w:tcPr>
          <w:p w:rsidR="008B507B" w:rsidRPr="00D378AF" w:rsidRDefault="008B507B" w:rsidP="007C06ED">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At </w:t>
            </w:r>
            <w:r>
              <w:rPr>
                <w:rFonts w:ascii="Times New Roman" w:eastAsia="Times New Roman" w:hAnsi="Times New Roman" w:cs="Times New Roman"/>
                <w:sz w:val="24"/>
                <w:szCs w:val="24"/>
              </w:rPr>
              <w:t>11.00 A</w:t>
            </w:r>
            <w:r w:rsidRPr="00D378AF">
              <w:rPr>
                <w:rFonts w:ascii="Times New Roman" w:eastAsia="Times New Roman" w:hAnsi="Times New Roman" w:cs="Times New Roman"/>
                <w:sz w:val="24"/>
                <w:szCs w:val="24"/>
              </w:rPr>
              <w:t xml:space="preserve">M on </w:t>
            </w:r>
            <w:r w:rsidR="008539B7">
              <w:rPr>
                <w:rFonts w:ascii="Times New Roman" w:eastAsia="Times New Roman" w:hAnsi="Times New Roman" w:cs="Times New Roman"/>
                <w:sz w:val="24"/>
                <w:szCs w:val="24"/>
              </w:rPr>
              <w:t>0</w:t>
            </w:r>
            <w:r w:rsidR="007C06ED">
              <w:rPr>
                <w:rFonts w:ascii="Times New Roman" w:eastAsia="Times New Roman" w:hAnsi="Times New Roman" w:cs="Times New Roman"/>
                <w:sz w:val="24"/>
                <w:szCs w:val="24"/>
              </w:rPr>
              <w:t>4</w:t>
            </w:r>
            <w:r>
              <w:rPr>
                <w:rFonts w:ascii="Times New Roman" w:eastAsia="Times New Roman" w:hAnsi="Times New Roman" w:cs="Times New Roman"/>
                <w:sz w:val="24"/>
                <w:szCs w:val="24"/>
              </w:rPr>
              <w:t>.04.2026</w:t>
            </w:r>
          </w:p>
        </w:tc>
      </w:tr>
      <w:tr w:rsidR="008B507B" w:rsidRPr="00D378AF" w:rsidTr="006007D3">
        <w:trPr>
          <w:tblCellSpacing w:w="15" w:type="dxa"/>
        </w:trPr>
        <w:tc>
          <w:tcPr>
            <w:tcW w:w="3669" w:type="dxa"/>
            <w:vAlign w:val="center"/>
            <w:hideMark/>
          </w:tcPr>
          <w:p w:rsidR="008B507B" w:rsidRPr="00D378AF" w:rsidRDefault="008B507B" w:rsidP="002156C8">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EMD</w:t>
            </w:r>
          </w:p>
        </w:tc>
        <w:tc>
          <w:tcPr>
            <w:tcW w:w="5171" w:type="dxa"/>
            <w:vAlign w:val="center"/>
            <w:hideMark/>
          </w:tcPr>
          <w:p w:rsidR="008B507B" w:rsidRPr="00D378AF" w:rsidRDefault="00BE6ADB" w:rsidP="008B507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Rs 12</w:t>
            </w:r>
            <w:r w:rsidR="008B507B" w:rsidRPr="00D378AF">
              <w:rPr>
                <w:rFonts w:ascii="Times New Roman" w:eastAsia="Times New Roman" w:hAnsi="Times New Roman" w:cs="Times New Roman"/>
                <w:sz w:val="24"/>
                <w:szCs w:val="24"/>
              </w:rPr>
              <w:t>000.00/- in the form of DD/ Pay order payable in favour of "</w:t>
            </w:r>
            <w:r w:rsidR="008B507B">
              <w:rPr>
                <w:rFonts w:ascii="Times New Roman" w:eastAsia="Times New Roman" w:hAnsi="Times New Roman" w:cs="Times New Roman"/>
                <w:sz w:val="24"/>
                <w:szCs w:val="24"/>
              </w:rPr>
              <w:t xml:space="preserve">The Karnal Central Co-operative </w:t>
            </w:r>
            <w:r w:rsidR="008B507B" w:rsidRPr="00D378AF">
              <w:rPr>
                <w:rFonts w:ascii="Times New Roman" w:eastAsia="Times New Roman" w:hAnsi="Times New Roman" w:cs="Times New Roman"/>
                <w:sz w:val="24"/>
                <w:szCs w:val="24"/>
              </w:rPr>
              <w:t>Bank</w:t>
            </w:r>
            <w:r w:rsidR="008B507B">
              <w:rPr>
                <w:rFonts w:ascii="Times New Roman" w:eastAsia="Times New Roman" w:hAnsi="Times New Roman" w:cs="Times New Roman"/>
                <w:sz w:val="24"/>
                <w:szCs w:val="24"/>
              </w:rPr>
              <w:t xml:space="preserve"> Ltd., Karnal</w:t>
            </w:r>
            <w:r w:rsidR="008B507B" w:rsidRPr="00D378AF">
              <w:rPr>
                <w:rFonts w:ascii="Times New Roman" w:eastAsia="Times New Roman" w:hAnsi="Times New Roman" w:cs="Times New Roman"/>
                <w:sz w:val="24"/>
                <w:szCs w:val="24"/>
              </w:rPr>
              <w:t xml:space="preserve">" payable at </w:t>
            </w:r>
            <w:r w:rsidR="008B507B">
              <w:rPr>
                <w:rFonts w:ascii="Times New Roman" w:eastAsia="Times New Roman" w:hAnsi="Times New Roman" w:cs="Times New Roman"/>
                <w:sz w:val="24"/>
                <w:szCs w:val="24"/>
              </w:rPr>
              <w:t>Karnal</w:t>
            </w:r>
          </w:p>
        </w:tc>
      </w:tr>
    </w:tbl>
    <w:p w:rsidR="008B507B" w:rsidRDefault="008B507B" w:rsidP="008B507B">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Description of work:-</w:t>
      </w:r>
    </w:p>
    <w:tbl>
      <w:tblPr>
        <w:tblW w:w="8930" w:type="dxa"/>
        <w:tblInd w:w="534" w:type="dxa"/>
        <w:tblLook w:val="04A0"/>
      </w:tblPr>
      <w:tblGrid>
        <w:gridCol w:w="850"/>
        <w:gridCol w:w="5954"/>
        <w:gridCol w:w="2126"/>
      </w:tblGrid>
      <w:tr w:rsidR="008B507B" w:rsidRPr="008B507B" w:rsidTr="00B85ABC">
        <w:trPr>
          <w:trHeight w:val="300"/>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B507B" w:rsidRPr="00B85ABC" w:rsidRDefault="008B507B" w:rsidP="008B507B">
            <w:pPr>
              <w:spacing w:after="0" w:line="240" w:lineRule="auto"/>
              <w:jc w:val="center"/>
              <w:rPr>
                <w:rFonts w:ascii="Calibri" w:eastAsia="Times New Roman" w:hAnsi="Calibri" w:cs="Calibri"/>
                <w:b/>
                <w:bCs/>
                <w:color w:val="000000"/>
                <w:sz w:val="20"/>
              </w:rPr>
            </w:pPr>
            <w:r w:rsidRPr="00B85ABC">
              <w:rPr>
                <w:rFonts w:ascii="Calibri" w:eastAsia="Times New Roman" w:hAnsi="Calibri" w:cs="Calibri"/>
                <w:b/>
                <w:bCs/>
                <w:color w:val="000000"/>
                <w:sz w:val="20"/>
              </w:rPr>
              <w:t>Sr. No.</w:t>
            </w:r>
          </w:p>
        </w:tc>
        <w:tc>
          <w:tcPr>
            <w:tcW w:w="5954" w:type="dxa"/>
            <w:tcBorders>
              <w:top w:val="single" w:sz="4" w:space="0" w:color="auto"/>
              <w:left w:val="nil"/>
              <w:bottom w:val="single" w:sz="4" w:space="0" w:color="auto"/>
              <w:right w:val="single" w:sz="4" w:space="0" w:color="auto"/>
            </w:tcBorders>
            <w:shd w:val="clear" w:color="auto" w:fill="auto"/>
            <w:noWrap/>
            <w:vAlign w:val="bottom"/>
            <w:hideMark/>
          </w:tcPr>
          <w:p w:rsidR="008B507B" w:rsidRPr="00B85ABC" w:rsidRDefault="008B507B" w:rsidP="008B507B">
            <w:pPr>
              <w:spacing w:after="0" w:line="240" w:lineRule="auto"/>
              <w:jc w:val="center"/>
              <w:rPr>
                <w:rFonts w:ascii="Calibri" w:eastAsia="Times New Roman" w:hAnsi="Calibri" w:cs="Calibri"/>
                <w:b/>
                <w:bCs/>
                <w:color w:val="000000"/>
                <w:sz w:val="20"/>
              </w:rPr>
            </w:pPr>
            <w:r w:rsidRPr="00B85ABC">
              <w:rPr>
                <w:rFonts w:ascii="Calibri" w:eastAsia="Times New Roman" w:hAnsi="Calibri" w:cs="Calibri"/>
                <w:b/>
                <w:bCs/>
                <w:color w:val="000000"/>
                <w:sz w:val="20"/>
              </w:rPr>
              <w:t>Description of Items</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8B507B" w:rsidRPr="00B85ABC" w:rsidRDefault="00B85ABC" w:rsidP="008B507B">
            <w:pPr>
              <w:spacing w:after="0" w:line="240" w:lineRule="auto"/>
              <w:jc w:val="center"/>
              <w:rPr>
                <w:rFonts w:ascii="Calibri" w:eastAsia="Times New Roman" w:hAnsi="Calibri" w:cs="Calibri"/>
                <w:b/>
                <w:bCs/>
                <w:color w:val="000000"/>
                <w:sz w:val="20"/>
              </w:rPr>
            </w:pPr>
            <w:r w:rsidRPr="00B85ABC">
              <w:rPr>
                <w:rFonts w:ascii="Calibri" w:eastAsia="Times New Roman" w:hAnsi="Calibri" w:cs="Calibri"/>
                <w:b/>
                <w:bCs/>
                <w:color w:val="000000"/>
                <w:sz w:val="20"/>
              </w:rPr>
              <w:t xml:space="preserve">Approximate </w:t>
            </w:r>
            <w:r w:rsidR="008B507B" w:rsidRPr="00B85ABC">
              <w:rPr>
                <w:rFonts w:ascii="Calibri" w:eastAsia="Times New Roman" w:hAnsi="Calibri" w:cs="Calibri"/>
                <w:b/>
                <w:bCs/>
                <w:color w:val="000000"/>
                <w:sz w:val="20"/>
              </w:rPr>
              <w:t>Quantity</w:t>
            </w:r>
          </w:p>
        </w:tc>
      </w:tr>
      <w:tr w:rsidR="008B507B" w:rsidRPr="008B507B" w:rsidTr="00B85AB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1</w:t>
            </w:r>
          </w:p>
        </w:tc>
        <w:tc>
          <w:tcPr>
            <w:tcW w:w="5954" w:type="dxa"/>
            <w:tcBorders>
              <w:top w:val="nil"/>
              <w:left w:val="nil"/>
              <w:bottom w:val="single" w:sz="4" w:space="0" w:color="auto"/>
              <w:right w:val="single" w:sz="4" w:space="0" w:color="auto"/>
            </w:tcBorders>
            <w:shd w:val="clear" w:color="auto" w:fill="auto"/>
            <w:noWrap/>
            <w:vAlign w:val="bottom"/>
            <w:hideMark/>
          </w:tcPr>
          <w:p w:rsidR="008B507B" w:rsidRPr="00B85ABC" w:rsidRDefault="00B85ABC" w:rsidP="00B85ABC">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 xml:space="preserve">SPC </w:t>
            </w:r>
            <w:r w:rsidR="008B507B" w:rsidRPr="00B85ABC">
              <w:rPr>
                <w:rFonts w:ascii="Times New Roman" w:eastAsia="Times New Roman" w:hAnsi="Times New Roman" w:cs="Times New Roman"/>
                <w:szCs w:val="22"/>
              </w:rPr>
              <w:t>Flooring</w:t>
            </w:r>
            <w:r w:rsidRPr="00B85ABC">
              <w:rPr>
                <w:rFonts w:ascii="Times New Roman" w:eastAsia="Times New Roman" w:hAnsi="Times New Roman" w:cs="Times New Roman"/>
                <w:szCs w:val="22"/>
              </w:rPr>
              <w:t xml:space="preserve"> 6mm</w:t>
            </w:r>
          </w:p>
        </w:tc>
        <w:tc>
          <w:tcPr>
            <w:tcW w:w="2126" w:type="dxa"/>
            <w:tcBorders>
              <w:top w:val="nil"/>
              <w:left w:val="nil"/>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right"/>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1260</w:t>
            </w:r>
          </w:p>
        </w:tc>
      </w:tr>
      <w:tr w:rsidR="008B507B" w:rsidRPr="008B507B" w:rsidTr="00B85AB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2</w:t>
            </w:r>
          </w:p>
        </w:tc>
        <w:tc>
          <w:tcPr>
            <w:tcW w:w="5954" w:type="dxa"/>
            <w:tcBorders>
              <w:top w:val="nil"/>
              <w:left w:val="nil"/>
              <w:bottom w:val="single" w:sz="4" w:space="0" w:color="auto"/>
              <w:right w:val="single" w:sz="4" w:space="0" w:color="auto"/>
            </w:tcBorders>
            <w:shd w:val="clear" w:color="auto" w:fill="auto"/>
            <w:noWrap/>
            <w:vAlign w:val="bottom"/>
            <w:hideMark/>
          </w:tcPr>
          <w:p w:rsidR="008B507B" w:rsidRPr="00B85ABC" w:rsidRDefault="00B85ABC" w:rsidP="00B85ABC">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 xml:space="preserve">Wall Paneling </w:t>
            </w:r>
            <w:r w:rsidR="008B507B" w:rsidRPr="00B85ABC">
              <w:rPr>
                <w:rFonts w:ascii="Times New Roman" w:eastAsia="Times New Roman" w:hAnsi="Times New Roman" w:cs="Times New Roman"/>
                <w:szCs w:val="22"/>
              </w:rPr>
              <w:t>PVC Louvers</w:t>
            </w:r>
          </w:p>
        </w:tc>
        <w:tc>
          <w:tcPr>
            <w:tcW w:w="2126" w:type="dxa"/>
            <w:tcBorders>
              <w:top w:val="nil"/>
              <w:left w:val="nil"/>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right"/>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980</w:t>
            </w:r>
          </w:p>
        </w:tc>
      </w:tr>
      <w:tr w:rsidR="008B507B" w:rsidRPr="008B507B" w:rsidTr="00B85AB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3</w:t>
            </w:r>
          </w:p>
        </w:tc>
        <w:tc>
          <w:tcPr>
            <w:tcW w:w="5954" w:type="dxa"/>
            <w:tcBorders>
              <w:top w:val="nil"/>
              <w:left w:val="nil"/>
              <w:bottom w:val="single" w:sz="4" w:space="0" w:color="auto"/>
              <w:right w:val="single" w:sz="4" w:space="0" w:color="auto"/>
            </w:tcBorders>
            <w:shd w:val="clear" w:color="auto" w:fill="auto"/>
            <w:noWrap/>
            <w:vAlign w:val="bottom"/>
            <w:hideMark/>
          </w:tcPr>
          <w:p w:rsidR="008B507B" w:rsidRPr="00B85ABC" w:rsidRDefault="00B85ABC" w:rsidP="00B85ABC">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 xml:space="preserve">Partition Wall with commercial </w:t>
            </w:r>
            <w:r w:rsidR="003C12A7" w:rsidRPr="00B85ABC">
              <w:rPr>
                <w:rFonts w:ascii="Times New Roman" w:eastAsia="Times New Roman" w:hAnsi="Times New Roman" w:cs="Times New Roman"/>
                <w:szCs w:val="22"/>
              </w:rPr>
              <w:t>Aluminum</w:t>
            </w:r>
            <w:r w:rsidR="008B507B" w:rsidRPr="00B85ABC">
              <w:rPr>
                <w:rFonts w:ascii="Times New Roman" w:eastAsia="Times New Roman" w:hAnsi="Times New Roman" w:cs="Times New Roman"/>
                <w:szCs w:val="22"/>
              </w:rPr>
              <w:t xml:space="preserve"> </w:t>
            </w:r>
            <w:r w:rsidRPr="00B85ABC">
              <w:rPr>
                <w:rFonts w:ascii="Times New Roman" w:eastAsia="Times New Roman" w:hAnsi="Times New Roman" w:cs="Times New Roman"/>
                <w:szCs w:val="22"/>
              </w:rPr>
              <w:t>5mm Glass &amp; 4mm APP Sheet</w:t>
            </w:r>
          </w:p>
        </w:tc>
        <w:tc>
          <w:tcPr>
            <w:tcW w:w="2126" w:type="dxa"/>
            <w:tcBorders>
              <w:top w:val="nil"/>
              <w:left w:val="nil"/>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right"/>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1080</w:t>
            </w:r>
          </w:p>
        </w:tc>
      </w:tr>
      <w:tr w:rsidR="008B507B" w:rsidRPr="008B507B" w:rsidTr="00B85AB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4</w:t>
            </w:r>
          </w:p>
        </w:tc>
        <w:tc>
          <w:tcPr>
            <w:tcW w:w="5954" w:type="dxa"/>
            <w:tcBorders>
              <w:top w:val="nil"/>
              <w:left w:val="nil"/>
              <w:bottom w:val="single" w:sz="4" w:space="0" w:color="auto"/>
              <w:right w:val="single" w:sz="4" w:space="0" w:color="auto"/>
            </w:tcBorders>
            <w:shd w:val="clear" w:color="auto" w:fill="auto"/>
            <w:noWrap/>
            <w:vAlign w:val="bottom"/>
            <w:hideMark/>
          </w:tcPr>
          <w:p w:rsidR="008B507B"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Windows cover with Commercial Aluminum 5mm Glass</w:t>
            </w:r>
          </w:p>
        </w:tc>
        <w:tc>
          <w:tcPr>
            <w:tcW w:w="2126" w:type="dxa"/>
            <w:tcBorders>
              <w:top w:val="nil"/>
              <w:left w:val="nil"/>
              <w:bottom w:val="single" w:sz="4" w:space="0" w:color="auto"/>
              <w:right w:val="single" w:sz="4" w:space="0" w:color="auto"/>
            </w:tcBorders>
            <w:shd w:val="clear" w:color="auto" w:fill="auto"/>
            <w:noWrap/>
            <w:vAlign w:val="bottom"/>
            <w:hideMark/>
          </w:tcPr>
          <w:p w:rsidR="008B507B"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8B507B" w:rsidRPr="008B507B" w:rsidTr="00B85AB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5</w:t>
            </w:r>
          </w:p>
        </w:tc>
        <w:tc>
          <w:tcPr>
            <w:tcW w:w="5954" w:type="dxa"/>
            <w:tcBorders>
              <w:top w:val="nil"/>
              <w:left w:val="nil"/>
              <w:bottom w:val="single" w:sz="4" w:space="0" w:color="auto"/>
              <w:right w:val="single" w:sz="4" w:space="0" w:color="auto"/>
            </w:tcBorders>
            <w:shd w:val="clear" w:color="auto" w:fill="auto"/>
            <w:noWrap/>
            <w:vAlign w:val="bottom"/>
            <w:hideMark/>
          </w:tcPr>
          <w:p w:rsidR="008B507B"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Main Door with 12mm Toughened Glass</w:t>
            </w:r>
          </w:p>
        </w:tc>
        <w:tc>
          <w:tcPr>
            <w:tcW w:w="2126" w:type="dxa"/>
            <w:tcBorders>
              <w:top w:val="nil"/>
              <w:left w:val="nil"/>
              <w:bottom w:val="single" w:sz="4" w:space="0" w:color="auto"/>
              <w:right w:val="single" w:sz="4" w:space="0" w:color="auto"/>
            </w:tcBorders>
            <w:shd w:val="clear" w:color="auto" w:fill="auto"/>
            <w:noWrap/>
            <w:vAlign w:val="bottom"/>
            <w:hideMark/>
          </w:tcPr>
          <w:p w:rsidR="008B507B"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8B507B" w:rsidRPr="008B507B" w:rsidTr="00B85AB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6</w:t>
            </w:r>
          </w:p>
        </w:tc>
        <w:tc>
          <w:tcPr>
            <w:tcW w:w="5954" w:type="dxa"/>
            <w:tcBorders>
              <w:top w:val="nil"/>
              <w:left w:val="nil"/>
              <w:bottom w:val="single" w:sz="4" w:space="0" w:color="auto"/>
              <w:right w:val="single" w:sz="4" w:space="0" w:color="auto"/>
            </w:tcBorders>
            <w:shd w:val="clear" w:color="auto" w:fill="auto"/>
            <w:noWrap/>
            <w:vAlign w:val="bottom"/>
            <w:hideMark/>
          </w:tcPr>
          <w:p w:rsidR="008B507B"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Counter table with partition</w:t>
            </w:r>
          </w:p>
        </w:tc>
        <w:tc>
          <w:tcPr>
            <w:tcW w:w="2126" w:type="dxa"/>
            <w:tcBorders>
              <w:top w:val="nil"/>
              <w:left w:val="nil"/>
              <w:bottom w:val="single" w:sz="4" w:space="0" w:color="auto"/>
              <w:right w:val="single" w:sz="4" w:space="0" w:color="auto"/>
            </w:tcBorders>
            <w:shd w:val="clear" w:color="auto" w:fill="auto"/>
            <w:noWrap/>
            <w:vAlign w:val="bottom"/>
            <w:hideMark/>
          </w:tcPr>
          <w:p w:rsidR="008B507B"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8B507B" w:rsidRPr="008B507B" w:rsidTr="00B85AB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7</w:t>
            </w:r>
          </w:p>
        </w:tc>
        <w:tc>
          <w:tcPr>
            <w:tcW w:w="5954" w:type="dxa"/>
            <w:tcBorders>
              <w:top w:val="nil"/>
              <w:left w:val="nil"/>
              <w:bottom w:val="single" w:sz="4" w:space="0" w:color="auto"/>
              <w:right w:val="single" w:sz="4" w:space="0" w:color="auto"/>
            </w:tcBorders>
            <w:shd w:val="clear" w:color="auto" w:fill="auto"/>
            <w:noWrap/>
            <w:vAlign w:val="bottom"/>
            <w:hideMark/>
          </w:tcPr>
          <w:p w:rsidR="008B507B"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Officer’s table with side Credenza</w:t>
            </w:r>
          </w:p>
        </w:tc>
        <w:tc>
          <w:tcPr>
            <w:tcW w:w="2126" w:type="dxa"/>
            <w:tcBorders>
              <w:top w:val="nil"/>
              <w:left w:val="nil"/>
              <w:bottom w:val="single" w:sz="4" w:space="0" w:color="auto"/>
              <w:right w:val="single" w:sz="4" w:space="0" w:color="auto"/>
            </w:tcBorders>
            <w:shd w:val="clear" w:color="auto" w:fill="auto"/>
            <w:noWrap/>
            <w:vAlign w:val="bottom"/>
            <w:hideMark/>
          </w:tcPr>
          <w:p w:rsidR="008B507B"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8B507B" w:rsidRPr="008B507B" w:rsidTr="00B85AB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8</w:t>
            </w:r>
          </w:p>
        </w:tc>
        <w:tc>
          <w:tcPr>
            <w:tcW w:w="5954" w:type="dxa"/>
            <w:tcBorders>
              <w:top w:val="nil"/>
              <w:left w:val="nil"/>
              <w:bottom w:val="single" w:sz="4" w:space="0" w:color="auto"/>
              <w:right w:val="single" w:sz="4" w:space="0" w:color="auto"/>
            </w:tcBorders>
            <w:shd w:val="clear" w:color="auto" w:fill="auto"/>
            <w:noWrap/>
            <w:vAlign w:val="bottom"/>
            <w:hideMark/>
          </w:tcPr>
          <w:p w:rsidR="008B507B"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Storage with Pre-laminated interior grade</w:t>
            </w:r>
          </w:p>
        </w:tc>
        <w:tc>
          <w:tcPr>
            <w:tcW w:w="2126" w:type="dxa"/>
            <w:tcBorders>
              <w:top w:val="nil"/>
              <w:left w:val="nil"/>
              <w:bottom w:val="single" w:sz="4" w:space="0" w:color="auto"/>
              <w:right w:val="single" w:sz="4" w:space="0" w:color="auto"/>
            </w:tcBorders>
            <w:shd w:val="clear" w:color="auto" w:fill="auto"/>
            <w:noWrap/>
            <w:vAlign w:val="bottom"/>
            <w:hideMark/>
          </w:tcPr>
          <w:p w:rsidR="008B507B"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8B507B" w:rsidRPr="008B507B" w:rsidTr="00B85AB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9</w:t>
            </w:r>
          </w:p>
        </w:tc>
        <w:tc>
          <w:tcPr>
            <w:tcW w:w="5954" w:type="dxa"/>
            <w:tcBorders>
              <w:top w:val="nil"/>
              <w:left w:val="nil"/>
              <w:bottom w:val="single" w:sz="4" w:space="0" w:color="auto"/>
              <w:right w:val="single" w:sz="4" w:space="0" w:color="auto"/>
            </w:tcBorders>
            <w:shd w:val="clear" w:color="auto" w:fill="auto"/>
            <w:noWrap/>
            <w:vAlign w:val="bottom"/>
            <w:hideMark/>
          </w:tcPr>
          <w:p w:rsidR="008B507B"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False ceiling with Gypsum grid 2’×2’</w:t>
            </w:r>
          </w:p>
        </w:tc>
        <w:tc>
          <w:tcPr>
            <w:tcW w:w="2126" w:type="dxa"/>
            <w:tcBorders>
              <w:top w:val="nil"/>
              <w:left w:val="nil"/>
              <w:bottom w:val="single" w:sz="4" w:space="0" w:color="auto"/>
              <w:right w:val="single" w:sz="4" w:space="0" w:color="auto"/>
            </w:tcBorders>
            <w:shd w:val="clear" w:color="auto" w:fill="auto"/>
            <w:noWrap/>
            <w:vAlign w:val="bottom"/>
            <w:hideMark/>
          </w:tcPr>
          <w:p w:rsidR="008B507B"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1260</w:t>
            </w:r>
          </w:p>
        </w:tc>
      </w:tr>
      <w:tr w:rsidR="008B507B" w:rsidRPr="008B507B" w:rsidTr="00B85ABC">
        <w:trPr>
          <w:trHeight w:val="300"/>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B507B" w:rsidRPr="008B507B" w:rsidRDefault="008B507B" w:rsidP="008B507B">
            <w:pPr>
              <w:spacing w:after="0" w:line="240" w:lineRule="auto"/>
              <w:jc w:val="center"/>
              <w:rPr>
                <w:rFonts w:ascii="Times New Roman" w:eastAsia="Times New Roman" w:hAnsi="Times New Roman" w:cs="Times New Roman"/>
                <w:sz w:val="24"/>
                <w:szCs w:val="24"/>
              </w:rPr>
            </w:pPr>
            <w:r w:rsidRPr="008B507B">
              <w:rPr>
                <w:rFonts w:ascii="Times New Roman" w:eastAsia="Times New Roman" w:hAnsi="Times New Roman" w:cs="Times New Roman"/>
                <w:sz w:val="24"/>
                <w:szCs w:val="24"/>
              </w:rPr>
              <w:t>10</w:t>
            </w:r>
          </w:p>
        </w:tc>
        <w:tc>
          <w:tcPr>
            <w:tcW w:w="5954" w:type="dxa"/>
            <w:tcBorders>
              <w:top w:val="single" w:sz="4" w:space="0" w:color="auto"/>
              <w:left w:val="nil"/>
              <w:bottom w:val="single" w:sz="4" w:space="0" w:color="auto"/>
              <w:right w:val="single" w:sz="4" w:space="0" w:color="auto"/>
            </w:tcBorders>
            <w:shd w:val="clear" w:color="auto" w:fill="auto"/>
            <w:noWrap/>
            <w:vAlign w:val="bottom"/>
            <w:hideMark/>
          </w:tcPr>
          <w:p w:rsidR="008B507B"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Ceiling Lights 2’×2’</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8B507B"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r>
      <w:tr w:rsidR="00B85ABC" w:rsidRPr="008B507B" w:rsidTr="00B85ABC">
        <w:trPr>
          <w:trHeight w:val="300"/>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85ABC" w:rsidRPr="008B507B" w:rsidRDefault="00B85ABC" w:rsidP="008B507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5954" w:type="dxa"/>
            <w:tcBorders>
              <w:top w:val="single" w:sz="4" w:space="0" w:color="auto"/>
              <w:left w:val="nil"/>
              <w:bottom w:val="single" w:sz="4" w:space="0" w:color="auto"/>
              <w:right w:val="single" w:sz="4" w:space="0" w:color="auto"/>
            </w:tcBorders>
            <w:shd w:val="clear" w:color="auto" w:fill="auto"/>
            <w:noWrap/>
            <w:vAlign w:val="bottom"/>
          </w:tcPr>
          <w:p w:rsidR="00B85ABC"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Cash counter cabin with side table (6’×6’ Inside)</w:t>
            </w:r>
          </w:p>
        </w:tc>
        <w:tc>
          <w:tcPr>
            <w:tcW w:w="2126" w:type="dxa"/>
            <w:tcBorders>
              <w:top w:val="single" w:sz="4" w:space="0" w:color="auto"/>
              <w:left w:val="nil"/>
              <w:bottom w:val="single" w:sz="4" w:space="0" w:color="auto"/>
              <w:right w:val="single" w:sz="4" w:space="0" w:color="auto"/>
            </w:tcBorders>
            <w:shd w:val="clear" w:color="auto" w:fill="auto"/>
            <w:noWrap/>
            <w:vAlign w:val="bottom"/>
          </w:tcPr>
          <w:p w:rsidR="00B85ABC"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85ABC" w:rsidRPr="008B507B" w:rsidTr="00B85ABC">
        <w:trPr>
          <w:trHeight w:val="300"/>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85ABC" w:rsidRDefault="00B85ABC" w:rsidP="008B507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5954" w:type="dxa"/>
            <w:tcBorders>
              <w:top w:val="single" w:sz="4" w:space="0" w:color="auto"/>
              <w:left w:val="nil"/>
              <w:bottom w:val="single" w:sz="4" w:space="0" w:color="auto"/>
              <w:right w:val="single" w:sz="4" w:space="0" w:color="auto"/>
            </w:tcBorders>
            <w:shd w:val="clear" w:color="auto" w:fill="auto"/>
            <w:noWrap/>
            <w:vAlign w:val="bottom"/>
          </w:tcPr>
          <w:p w:rsidR="00B85ABC"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Ramp work</w:t>
            </w:r>
          </w:p>
        </w:tc>
        <w:tc>
          <w:tcPr>
            <w:tcW w:w="2126" w:type="dxa"/>
            <w:tcBorders>
              <w:top w:val="single" w:sz="4" w:space="0" w:color="auto"/>
              <w:left w:val="nil"/>
              <w:bottom w:val="single" w:sz="4" w:space="0" w:color="auto"/>
              <w:right w:val="single" w:sz="4" w:space="0" w:color="auto"/>
            </w:tcBorders>
            <w:shd w:val="clear" w:color="auto" w:fill="auto"/>
            <w:noWrap/>
            <w:vAlign w:val="bottom"/>
          </w:tcPr>
          <w:p w:rsidR="00B85ABC"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85ABC" w:rsidRPr="008B507B" w:rsidTr="00B85ABC">
        <w:trPr>
          <w:trHeight w:val="300"/>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85ABC" w:rsidRDefault="00B85ABC" w:rsidP="008B507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5954" w:type="dxa"/>
            <w:tcBorders>
              <w:top w:val="single" w:sz="4" w:space="0" w:color="auto"/>
              <w:left w:val="nil"/>
              <w:bottom w:val="single" w:sz="4" w:space="0" w:color="auto"/>
              <w:right w:val="single" w:sz="4" w:space="0" w:color="auto"/>
            </w:tcBorders>
            <w:shd w:val="clear" w:color="auto" w:fill="auto"/>
            <w:noWrap/>
            <w:vAlign w:val="bottom"/>
          </w:tcPr>
          <w:p w:rsidR="00B85ABC" w:rsidRPr="00B85ABC" w:rsidRDefault="00B85ABC" w:rsidP="008B507B">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Toilet renovation.</w:t>
            </w:r>
          </w:p>
        </w:tc>
        <w:tc>
          <w:tcPr>
            <w:tcW w:w="2126" w:type="dxa"/>
            <w:tcBorders>
              <w:top w:val="single" w:sz="4" w:space="0" w:color="auto"/>
              <w:left w:val="nil"/>
              <w:bottom w:val="single" w:sz="4" w:space="0" w:color="auto"/>
              <w:right w:val="single" w:sz="4" w:space="0" w:color="auto"/>
            </w:tcBorders>
            <w:shd w:val="clear" w:color="auto" w:fill="auto"/>
            <w:noWrap/>
            <w:vAlign w:val="bottom"/>
          </w:tcPr>
          <w:p w:rsidR="00B85ABC" w:rsidRPr="008B507B" w:rsidRDefault="00B85ABC" w:rsidP="008B507B">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bl>
    <w:p w:rsidR="008B507B" w:rsidRPr="00D378AF" w:rsidRDefault="008B507B" w:rsidP="008B507B">
      <w:pPr>
        <w:numPr>
          <w:ilvl w:val="0"/>
          <w:numId w:val="2"/>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Time for completion of job: 30 days from the date of acceptance of offer.</w:t>
      </w:r>
    </w:p>
    <w:p w:rsidR="008B507B" w:rsidRPr="00D378AF" w:rsidRDefault="008B507B" w:rsidP="008B507B">
      <w:pPr>
        <w:numPr>
          <w:ilvl w:val="0"/>
          <w:numId w:val="2"/>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agency shall visit/examine the site for each unit as per given time schedule or prior appointment and submit duly filled &amp; signed Schedule-B.</w:t>
      </w:r>
    </w:p>
    <w:p w:rsidR="008B507B" w:rsidRPr="00D378AF" w:rsidRDefault="008B507B" w:rsidP="008B507B">
      <w:pPr>
        <w:numPr>
          <w:ilvl w:val="0"/>
          <w:numId w:val="2"/>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bidder shall attach copy of agency/company RTGS/Bank details.</w:t>
      </w:r>
    </w:p>
    <w:p w:rsidR="008B507B" w:rsidRPr="00D378AF" w:rsidRDefault="008B507B" w:rsidP="008B507B">
      <w:pPr>
        <w:numPr>
          <w:ilvl w:val="0"/>
          <w:numId w:val="2"/>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Tenderer/Bidder will not withdraw his/their Tender after opening of technical bid and if done so; his/their EMD may be forfeited.</w:t>
      </w:r>
    </w:p>
    <w:p w:rsidR="008B507B" w:rsidRDefault="008B507B" w:rsidP="008B507B">
      <w:pPr>
        <w:numPr>
          <w:ilvl w:val="0"/>
          <w:numId w:val="2"/>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Tenderer/Bidder will not sublet the work (if awarded to his/their Bidder) and if it does so; the penalty shall be payable by his/their Bidder as may be decided by the Bank.</w:t>
      </w:r>
    </w:p>
    <w:p w:rsidR="00B85ABC" w:rsidRDefault="00B85ABC" w:rsidP="008B507B">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Tender form</w:t>
      </w:r>
      <w:r w:rsidR="002E79BA">
        <w:rPr>
          <w:rFonts w:ascii="Times New Roman" w:eastAsia="Times New Roman" w:hAnsi="Times New Roman" w:cs="Times New Roman"/>
          <w:sz w:val="24"/>
          <w:szCs w:val="24"/>
        </w:rPr>
        <w:t>s and other Terms &amp; Conditions</w:t>
      </w:r>
      <w:r>
        <w:rPr>
          <w:rFonts w:ascii="Times New Roman" w:eastAsia="Times New Roman" w:hAnsi="Times New Roman" w:cs="Times New Roman"/>
          <w:sz w:val="24"/>
          <w:szCs w:val="24"/>
        </w:rPr>
        <w:t xml:space="preserve"> available on bank’s website </w:t>
      </w:r>
      <w:r w:rsidR="002E79BA">
        <w:rPr>
          <w:rFonts w:ascii="Times New Roman" w:eastAsia="Times New Roman" w:hAnsi="Times New Roman" w:cs="Times New Roman"/>
          <w:sz w:val="24"/>
          <w:szCs w:val="24"/>
        </w:rPr>
        <w:t>(</w:t>
      </w:r>
      <w:hyperlink w:history="1">
        <w:r w:rsidR="00845C5D" w:rsidRPr="00054B1E">
          <w:rPr>
            <w:rStyle w:val="Hyperlink"/>
            <w:rFonts w:ascii="Times New Roman" w:eastAsia="Times New Roman" w:hAnsi="Times New Roman" w:cs="Times New Roman"/>
            <w:sz w:val="24"/>
            <w:szCs w:val="24"/>
          </w:rPr>
          <w:t>www.karnal Dccb.bank.in</w:t>
        </w:r>
      </w:hyperlink>
      <w:r w:rsidR="002E79BA">
        <w:rPr>
          <w:rFonts w:ascii="Times New Roman" w:eastAsia="Times New Roman" w:hAnsi="Times New Roman" w:cs="Times New Roman"/>
          <w:sz w:val="24"/>
          <w:szCs w:val="24"/>
        </w:rPr>
        <w:t xml:space="preserve">) </w:t>
      </w:r>
    </w:p>
    <w:p w:rsidR="002E79BA" w:rsidRPr="00CA0F16" w:rsidRDefault="002E79BA" w:rsidP="00CA0F16">
      <w:pPr>
        <w:pStyle w:val="ListParagraph"/>
        <w:numPr>
          <w:ilvl w:val="0"/>
          <w:numId w:val="2"/>
        </w:numPr>
        <w:spacing w:after="0" w:line="240" w:lineRule="auto"/>
        <w:jc w:val="both"/>
        <w:rPr>
          <w:rFonts w:ascii="Times New Roman" w:eastAsia="Times New Roman" w:hAnsi="Times New Roman" w:cs="Times New Roman"/>
          <w:sz w:val="24"/>
          <w:szCs w:val="24"/>
        </w:rPr>
      </w:pPr>
      <w:r w:rsidRPr="00CA0F16">
        <w:rPr>
          <w:rFonts w:ascii="Times New Roman" w:eastAsia="Times New Roman" w:hAnsi="Times New Roman" w:cs="Times New Roman"/>
          <w:sz w:val="24"/>
          <w:szCs w:val="24"/>
        </w:rPr>
        <w:t>For more details visit the site at Mall Road, Karnal on any working day.</w:t>
      </w:r>
      <w:r w:rsidR="004A07C5" w:rsidRPr="00CA0F16">
        <w:rPr>
          <w:rFonts w:ascii="Times New Roman" w:eastAsia="Times New Roman" w:hAnsi="Times New Roman" w:cs="Times New Roman"/>
          <w:sz w:val="24"/>
          <w:szCs w:val="24"/>
        </w:rPr>
        <w:t xml:space="preserve"> If any query please contact on mobile No. 9813249105.</w:t>
      </w:r>
    </w:p>
    <w:p w:rsidR="00BE6ADB" w:rsidRDefault="00BE6ADB" w:rsidP="002E79BA">
      <w:pPr>
        <w:spacing w:after="0" w:line="240" w:lineRule="auto"/>
        <w:ind w:left="720"/>
        <w:jc w:val="both"/>
        <w:rPr>
          <w:rFonts w:ascii="Times New Roman" w:eastAsia="Times New Roman" w:hAnsi="Times New Roman" w:cs="Times New Roman"/>
          <w:sz w:val="24"/>
          <w:szCs w:val="24"/>
        </w:rPr>
      </w:pPr>
    </w:p>
    <w:p w:rsidR="002E79BA" w:rsidRPr="00D378AF" w:rsidRDefault="002E79BA" w:rsidP="002E79BA">
      <w:pPr>
        <w:spacing w:after="0" w:line="240" w:lineRule="auto"/>
        <w:ind w:left="720"/>
        <w:jc w:val="both"/>
        <w:rPr>
          <w:rFonts w:ascii="Times New Roman" w:eastAsia="Times New Roman" w:hAnsi="Times New Roman" w:cs="Times New Roman"/>
          <w:sz w:val="24"/>
          <w:szCs w:val="24"/>
        </w:rPr>
      </w:pPr>
    </w:p>
    <w:p w:rsidR="008B507B" w:rsidRPr="00D378AF" w:rsidRDefault="008B507B" w:rsidP="008B507B">
      <w:pPr>
        <w:spacing w:after="0" w:line="240" w:lineRule="auto"/>
        <w:ind w:left="720"/>
        <w:jc w:val="both"/>
        <w:rPr>
          <w:rFonts w:ascii="Times New Roman" w:eastAsia="Times New Roman" w:hAnsi="Times New Roman" w:cs="Times New Roman"/>
          <w:sz w:val="24"/>
          <w:szCs w:val="24"/>
        </w:rPr>
      </w:pPr>
    </w:p>
    <w:p w:rsidR="008B507B" w:rsidRDefault="008B507B" w:rsidP="008B507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845C5D">
        <w:rPr>
          <w:rFonts w:ascii="Times New Roman" w:eastAsia="Times New Roman" w:hAnsi="Times New Roman" w:cs="Times New Roman"/>
          <w:sz w:val="24"/>
          <w:szCs w:val="24"/>
        </w:rPr>
        <w:tab/>
      </w:r>
      <w:r w:rsidR="00845C5D">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General Manager</w:t>
      </w:r>
    </w:p>
    <w:p w:rsidR="00127E59" w:rsidRDefault="008B507B" w:rsidP="002E79B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Karnal</w:t>
      </w:r>
    </w:p>
    <w:p w:rsidR="00845C5D" w:rsidRDefault="00845C5D" w:rsidP="002E79BA">
      <w:pPr>
        <w:spacing w:after="0" w:line="240" w:lineRule="auto"/>
        <w:jc w:val="center"/>
        <w:outlineLvl w:val="0"/>
        <w:rPr>
          <w:b/>
          <w:sz w:val="28"/>
          <w:szCs w:val="28"/>
        </w:rPr>
      </w:pPr>
    </w:p>
    <w:p w:rsidR="00845C5D" w:rsidRDefault="00845C5D" w:rsidP="002E79BA">
      <w:pPr>
        <w:spacing w:after="0" w:line="240" w:lineRule="auto"/>
        <w:jc w:val="center"/>
        <w:outlineLvl w:val="0"/>
        <w:rPr>
          <w:b/>
          <w:sz w:val="28"/>
          <w:szCs w:val="28"/>
        </w:rPr>
      </w:pPr>
    </w:p>
    <w:p w:rsidR="002E79BA" w:rsidRPr="008B507B" w:rsidRDefault="002E79BA" w:rsidP="002E79BA">
      <w:pPr>
        <w:spacing w:after="0" w:line="240" w:lineRule="auto"/>
        <w:jc w:val="center"/>
        <w:outlineLvl w:val="0"/>
        <w:rPr>
          <w:b/>
          <w:sz w:val="32"/>
          <w:szCs w:val="32"/>
        </w:rPr>
      </w:pPr>
      <w:r w:rsidRPr="008B507B">
        <w:rPr>
          <w:b/>
          <w:sz w:val="32"/>
          <w:szCs w:val="32"/>
        </w:rPr>
        <w:t>THE KARNAL CENTRAL COOPERATIVE BANK LTD: KARNAL.</w:t>
      </w:r>
    </w:p>
    <w:p w:rsidR="002E79BA" w:rsidRPr="004C0EAA" w:rsidRDefault="002E79BA" w:rsidP="002E79BA">
      <w:pPr>
        <w:spacing w:after="0" w:line="240" w:lineRule="auto"/>
        <w:ind w:firstLine="720"/>
        <w:jc w:val="center"/>
        <w:rPr>
          <w:b/>
          <w:sz w:val="28"/>
          <w:szCs w:val="28"/>
        </w:rPr>
      </w:pPr>
      <w:r w:rsidRPr="008B507B">
        <w:rPr>
          <w:b/>
          <w:sz w:val="32"/>
          <w:szCs w:val="32"/>
        </w:rPr>
        <w:t>The Mall, Karnal (Haryana</w:t>
      </w:r>
      <w:r w:rsidRPr="004C0EAA">
        <w:rPr>
          <w:b/>
          <w:sz w:val="28"/>
          <w:szCs w:val="28"/>
        </w:rPr>
        <w:t>)</w:t>
      </w:r>
    </w:p>
    <w:p w:rsidR="002E79BA" w:rsidRPr="008B507B" w:rsidRDefault="002E79BA" w:rsidP="002E79BA">
      <w:pPr>
        <w:spacing w:after="0" w:line="240" w:lineRule="auto"/>
        <w:rPr>
          <w:sz w:val="24"/>
          <w:szCs w:val="22"/>
        </w:rPr>
      </w:pPr>
      <w:r w:rsidRPr="008B507B">
        <w:rPr>
          <w:sz w:val="24"/>
          <w:szCs w:val="22"/>
        </w:rPr>
        <w:t>Ref</w:t>
      </w:r>
      <w:r w:rsidRPr="002E79BA">
        <w:rPr>
          <w:sz w:val="24"/>
          <w:szCs w:val="22"/>
        </w:rPr>
        <w:t xml:space="preserve"> </w:t>
      </w:r>
      <w:proofErr w:type="spellStart"/>
      <w:r w:rsidRPr="008B507B">
        <w:rPr>
          <w:sz w:val="24"/>
          <w:szCs w:val="22"/>
        </w:rPr>
        <w:t>Ref.No</w:t>
      </w:r>
      <w:proofErr w:type="spellEnd"/>
      <w:r w:rsidRPr="008B507B">
        <w:rPr>
          <w:sz w:val="24"/>
          <w:szCs w:val="22"/>
        </w:rPr>
        <w:t>.</w:t>
      </w:r>
      <w:r>
        <w:rPr>
          <w:sz w:val="24"/>
          <w:szCs w:val="22"/>
        </w:rPr>
        <w:t>__________________</w:t>
      </w:r>
      <w:r w:rsidRPr="008B507B">
        <w:rPr>
          <w:sz w:val="24"/>
          <w:szCs w:val="22"/>
        </w:rPr>
        <w:tab/>
      </w:r>
      <w:r w:rsidRPr="008B507B">
        <w:rPr>
          <w:sz w:val="24"/>
          <w:szCs w:val="22"/>
        </w:rPr>
        <w:tab/>
      </w:r>
      <w:r w:rsidRPr="008B507B">
        <w:rPr>
          <w:sz w:val="24"/>
          <w:szCs w:val="22"/>
        </w:rPr>
        <w:tab/>
      </w:r>
      <w:r w:rsidRPr="008B507B">
        <w:rPr>
          <w:sz w:val="24"/>
          <w:szCs w:val="22"/>
        </w:rPr>
        <w:tab/>
      </w:r>
      <w:r w:rsidRPr="008B507B">
        <w:rPr>
          <w:sz w:val="24"/>
          <w:szCs w:val="22"/>
        </w:rPr>
        <w:tab/>
      </w:r>
      <w:r w:rsidRPr="008B507B">
        <w:rPr>
          <w:sz w:val="24"/>
          <w:szCs w:val="22"/>
        </w:rPr>
        <w:tab/>
        <w:t xml:space="preserve">    Dated: _______</w:t>
      </w:r>
    </w:p>
    <w:p w:rsidR="002E79BA" w:rsidRPr="00D378AF" w:rsidRDefault="002E79BA" w:rsidP="002E79BA">
      <w:pPr>
        <w:spacing w:after="0" w:line="240" w:lineRule="auto"/>
        <w:jc w:val="both"/>
        <w:rPr>
          <w:rFonts w:ascii="Times New Roman" w:eastAsia="Times New Roman" w:hAnsi="Times New Roman" w:cs="Times New Roman"/>
          <w:sz w:val="24"/>
          <w:szCs w:val="24"/>
        </w:rPr>
      </w:pPr>
    </w:p>
    <w:p w:rsidR="002E79BA" w:rsidRDefault="002E79BA" w:rsidP="002E79BA">
      <w:pPr>
        <w:spacing w:after="0" w:line="240" w:lineRule="auto"/>
        <w:jc w:val="center"/>
        <w:rPr>
          <w:rFonts w:ascii="Times New Roman" w:eastAsia="Times New Roman" w:hAnsi="Times New Roman" w:cs="Times New Roman"/>
          <w:b/>
          <w:bCs/>
          <w:sz w:val="24"/>
          <w:szCs w:val="24"/>
        </w:rPr>
      </w:pPr>
      <w:r w:rsidRPr="00D378AF">
        <w:rPr>
          <w:rFonts w:ascii="Times New Roman" w:eastAsia="Times New Roman" w:hAnsi="Times New Roman" w:cs="Times New Roman"/>
          <w:b/>
          <w:bCs/>
          <w:sz w:val="24"/>
          <w:szCs w:val="24"/>
        </w:rPr>
        <w:t>TENDER NOTICE</w:t>
      </w:r>
    </w:p>
    <w:p w:rsidR="002E79BA" w:rsidRPr="00D378AF" w:rsidRDefault="002E79BA" w:rsidP="002E79BA">
      <w:pPr>
        <w:spacing w:after="0" w:line="240" w:lineRule="auto"/>
        <w:jc w:val="center"/>
        <w:rPr>
          <w:rFonts w:ascii="Times New Roman" w:eastAsia="Times New Roman" w:hAnsi="Times New Roman" w:cs="Times New Roman"/>
          <w:sz w:val="24"/>
          <w:szCs w:val="24"/>
        </w:rPr>
      </w:pPr>
    </w:p>
    <w:p w:rsidR="002E79BA" w:rsidRPr="00D378AF" w:rsidRDefault="002E79BA" w:rsidP="002E79BA">
      <w:pPr>
        <w:numPr>
          <w:ilvl w:val="0"/>
          <w:numId w:val="3"/>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Sealed Tenders are hereby invited on behalf of </w:t>
      </w:r>
      <w:r>
        <w:rPr>
          <w:rFonts w:ascii="Times New Roman" w:eastAsia="Times New Roman" w:hAnsi="Times New Roman" w:cs="Times New Roman"/>
          <w:sz w:val="24"/>
          <w:szCs w:val="24"/>
        </w:rPr>
        <w:t>THE KARNAL CENTRAL CO-OPERATIVE BANK LTD., KARNAL</w:t>
      </w:r>
      <w:r w:rsidRPr="00D378AF">
        <w:rPr>
          <w:rFonts w:ascii="Times New Roman" w:eastAsia="Times New Roman" w:hAnsi="Times New Roman" w:cs="Times New Roman"/>
          <w:sz w:val="24"/>
          <w:szCs w:val="24"/>
        </w:rPr>
        <w:t xml:space="preserve"> for the proposed FURNITURE</w:t>
      </w:r>
      <w:r>
        <w:rPr>
          <w:rFonts w:ascii="Times New Roman" w:eastAsia="Times New Roman" w:hAnsi="Times New Roman" w:cs="Times New Roman"/>
          <w:sz w:val="24"/>
          <w:szCs w:val="24"/>
        </w:rPr>
        <w:t>/INTERIOR</w:t>
      </w:r>
      <w:r w:rsidRPr="00D378AF">
        <w:rPr>
          <w:rFonts w:ascii="Times New Roman" w:eastAsia="Times New Roman" w:hAnsi="Times New Roman" w:cs="Times New Roman"/>
          <w:sz w:val="24"/>
          <w:szCs w:val="24"/>
        </w:rPr>
        <w:t xml:space="preserve"> WORK to be carried out at </w:t>
      </w:r>
      <w:r>
        <w:rPr>
          <w:rFonts w:ascii="Times New Roman" w:eastAsia="Times New Roman" w:hAnsi="Times New Roman" w:cs="Times New Roman"/>
          <w:sz w:val="24"/>
          <w:szCs w:val="24"/>
        </w:rPr>
        <w:t xml:space="preserve">GHARAUNDA BRANCH at NEW GRAIN MARKET, GHARAUNDA, </w:t>
      </w:r>
      <w:proofErr w:type="gramStart"/>
      <w:r>
        <w:rPr>
          <w:rFonts w:ascii="Times New Roman" w:eastAsia="Times New Roman" w:hAnsi="Times New Roman" w:cs="Times New Roman"/>
          <w:sz w:val="24"/>
          <w:szCs w:val="24"/>
        </w:rPr>
        <w:t>KARNAL</w:t>
      </w:r>
      <w:proofErr w:type="gramEnd"/>
      <w:r w:rsidRPr="00D378AF">
        <w:rPr>
          <w:rFonts w:ascii="Times New Roman" w:eastAsia="Times New Roman" w:hAnsi="Times New Roman" w:cs="Times New Roman"/>
          <w:sz w:val="24"/>
          <w:szCs w:val="24"/>
        </w:rPr>
        <w:t>.</w:t>
      </w:r>
    </w:p>
    <w:tbl>
      <w:tblPr>
        <w:tblW w:w="8930" w:type="dxa"/>
        <w:tblCellSpacing w:w="15" w:type="dxa"/>
        <w:tblInd w:w="4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3543"/>
        <w:gridCol w:w="5387"/>
      </w:tblGrid>
      <w:tr w:rsidR="002E79BA" w:rsidRPr="00D378AF" w:rsidTr="00B31A7C">
        <w:trPr>
          <w:tblCellSpacing w:w="15" w:type="dxa"/>
        </w:trPr>
        <w:tc>
          <w:tcPr>
            <w:tcW w:w="3498" w:type="dxa"/>
            <w:vAlign w:val="center"/>
            <w:hideMark/>
          </w:tcPr>
          <w:p w:rsidR="002E79BA" w:rsidRPr="00D378AF" w:rsidRDefault="002E79BA" w:rsidP="00B31A7C">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Date of issue tender</w:t>
            </w:r>
          </w:p>
        </w:tc>
        <w:tc>
          <w:tcPr>
            <w:tcW w:w="5342" w:type="dxa"/>
            <w:vAlign w:val="center"/>
            <w:hideMark/>
          </w:tcPr>
          <w:p w:rsidR="002E79BA" w:rsidRPr="00D378AF" w:rsidRDefault="002E79BA" w:rsidP="003F5D8B">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From </w:t>
            </w:r>
            <w:r w:rsidR="008539B7">
              <w:rPr>
                <w:rFonts w:ascii="Times New Roman" w:eastAsia="Times New Roman" w:hAnsi="Times New Roman" w:cs="Times New Roman"/>
                <w:sz w:val="24"/>
                <w:szCs w:val="24"/>
              </w:rPr>
              <w:t>2</w:t>
            </w:r>
            <w:r w:rsidR="003F5D8B">
              <w:rPr>
                <w:rFonts w:ascii="Times New Roman" w:eastAsia="Times New Roman" w:hAnsi="Times New Roman" w:cs="Times New Roman"/>
                <w:sz w:val="24"/>
                <w:szCs w:val="24"/>
              </w:rPr>
              <w:t>8</w:t>
            </w:r>
            <w:r>
              <w:rPr>
                <w:rFonts w:ascii="Times New Roman" w:eastAsia="Times New Roman" w:hAnsi="Times New Roman" w:cs="Times New Roman"/>
                <w:sz w:val="24"/>
                <w:szCs w:val="24"/>
              </w:rPr>
              <w:t>.03.2026</w:t>
            </w:r>
            <w:r w:rsidRPr="00D378AF">
              <w:rPr>
                <w:rFonts w:ascii="Times New Roman" w:eastAsia="Times New Roman" w:hAnsi="Times New Roman" w:cs="Times New Roman"/>
                <w:sz w:val="24"/>
                <w:szCs w:val="24"/>
              </w:rPr>
              <w:t xml:space="preserve"> </w:t>
            </w:r>
          </w:p>
        </w:tc>
      </w:tr>
      <w:tr w:rsidR="002E79BA" w:rsidRPr="00D378AF" w:rsidTr="00B31A7C">
        <w:trPr>
          <w:tblCellSpacing w:w="15" w:type="dxa"/>
        </w:trPr>
        <w:tc>
          <w:tcPr>
            <w:tcW w:w="3498" w:type="dxa"/>
            <w:vAlign w:val="center"/>
            <w:hideMark/>
          </w:tcPr>
          <w:p w:rsidR="002E79BA" w:rsidRPr="00D378AF" w:rsidRDefault="002E79BA" w:rsidP="00B31A7C">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Last date for submission/receipt of tender</w:t>
            </w:r>
          </w:p>
        </w:tc>
        <w:tc>
          <w:tcPr>
            <w:tcW w:w="5342" w:type="dxa"/>
            <w:vAlign w:val="center"/>
            <w:hideMark/>
          </w:tcPr>
          <w:p w:rsidR="002E79BA" w:rsidRPr="00D378AF" w:rsidRDefault="002E79BA" w:rsidP="003F5D8B">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On or before 3.00 PM on </w:t>
            </w:r>
            <w:r w:rsidR="008539B7">
              <w:rPr>
                <w:rFonts w:ascii="Times New Roman" w:eastAsia="Times New Roman" w:hAnsi="Times New Roman" w:cs="Times New Roman"/>
                <w:sz w:val="24"/>
                <w:szCs w:val="24"/>
              </w:rPr>
              <w:t>0</w:t>
            </w:r>
            <w:r w:rsidR="003F5D8B">
              <w:rPr>
                <w:rFonts w:ascii="Times New Roman" w:eastAsia="Times New Roman" w:hAnsi="Times New Roman" w:cs="Times New Roman"/>
                <w:sz w:val="24"/>
                <w:szCs w:val="24"/>
              </w:rPr>
              <w:t>3</w:t>
            </w:r>
            <w:r w:rsidR="008539B7">
              <w:rPr>
                <w:rFonts w:ascii="Times New Roman" w:eastAsia="Times New Roman" w:hAnsi="Times New Roman" w:cs="Times New Roman"/>
                <w:sz w:val="24"/>
                <w:szCs w:val="24"/>
              </w:rPr>
              <w:t>.04</w:t>
            </w:r>
            <w:r>
              <w:rPr>
                <w:rFonts w:ascii="Times New Roman" w:eastAsia="Times New Roman" w:hAnsi="Times New Roman" w:cs="Times New Roman"/>
                <w:sz w:val="24"/>
                <w:szCs w:val="24"/>
              </w:rPr>
              <w:t>.2026</w:t>
            </w:r>
          </w:p>
        </w:tc>
      </w:tr>
      <w:tr w:rsidR="002E79BA" w:rsidRPr="00D378AF" w:rsidTr="00B31A7C">
        <w:trPr>
          <w:tblCellSpacing w:w="15" w:type="dxa"/>
        </w:trPr>
        <w:tc>
          <w:tcPr>
            <w:tcW w:w="3498" w:type="dxa"/>
            <w:vAlign w:val="center"/>
            <w:hideMark/>
          </w:tcPr>
          <w:p w:rsidR="002E79BA" w:rsidRPr="00D378AF" w:rsidRDefault="002E79BA" w:rsidP="00B31A7C">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Date of opening tender</w:t>
            </w:r>
          </w:p>
        </w:tc>
        <w:tc>
          <w:tcPr>
            <w:tcW w:w="5342" w:type="dxa"/>
            <w:vAlign w:val="center"/>
            <w:hideMark/>
          </w:tcPr>
          <w:p w:rsidR="002E79BA" w:rsidRPr="00D378AF" w:rsidRDefault="002E79BA" w:rsidP="003F5D8B">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At </w:t>
            </w:r>
            <w:r>
              <w:rPr>
                <w:rFonts w:ascii="Times New Roman" w:eastAsia="Times New Roman" w:hAnsi="Times New Roman" w:cs="Times New Roman"/>
                <w:sz w:val="24"/>
                <w:szCs w:val="24"/>
              </w:rPr>
              <w:t>11.00 A</w:t>
            </w:r>
            <w:r w:rsidRPr="00D378AF">
              <w:rPr>
                <w:rFonts w:ascii="Times New Roman" w:eastAsia="Times New Roman" w:hAnsi="Times New Roman" w:cs="Times New Roman"/>
                <w:sz w:val="24"/>
                <w:szCs w:val="24"/>
              </w:rPr>
              <w:t xml:space="preserve">M on </w:t>
            </w:r>
            <w:r w:rsidR="008539B7">
              <w:rPr>
                <w:rFonts w:ascii="Times New Roman" w:eastAsia="Times New Roman" w:hAnsi="Times New Roman" w:cs="Times New Roman"/>
                <w:sz w:val="24"/>
                <w:szCs w:val="24"/>
              </w:rPr>
              <w:t>0</w:t>
            </w:r>
            <w:r w:rsidR="003F5D8B">
              <w:rPr>
                <w:rFonts w:ascii="Times New Roman" w:eastAsia="Times New Roman" w:hAnsi="Times New Roman" w:cs="Times New Roman"/>
                <w:sz w:val="24"/>
                <w:szCs w:val="24"/>
              </w:rPr>
              <w:t>4</w:t>
            </w:r>
            <w:r>
              <w:rPr>
                <w:rFonts w:ascii="Times New Roman" w:eastAsia="Times New Roman" w:hAnsi="Times New Roman" w:cs="Times New Roman"/>
                <w:sz w:val="24"/>
                <w:szCs w:val="24"/>
              </w:rPr>
              <w:t>.04.2026</w:t>
            </w:r>
          </w:p>
        </w:tc>
      </w:tr>
      <w:tr w:rsidR="002E79BA" w:rsidRPr="00D378AF" w:rsidTr="00B31A7C">
        <w:trPr>
          <w:tblCellSpacing w:w="15" w:type="dxa"/>
        </w:trPr>
        <w:tc>
          <w:tcPr>
            <w:tcW w:w="3498" w:type="dxa"/>
            <w:vAlign w:val="center"/>
            <w:hideMark/>
          </w:tcPr>
          <w:p w:rsidR="002E79BA" w:rsidRPr="00D378AF" w:rsidRDefault="002E79BA" w:rsidP="00B31A7C">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EMD</w:t>
            </w:r>
          </w:p>
        </w:tc>
        <w:tc>
          <w:tcPr>
            <w:tcW w:w="5342" w:type="dxa"/>
            <w:vAlign w:val="center"/>
            <w:hideMark/>
          </w:tcPr>
          <w:p w:rsidR="002E79BA" w:rsidRPr="00D378AF" w:rsidRDefault="002E79BA" w:rsidP="004A07C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Rs 1</w:t>
            </w:r>
            <w:r w:rsidR="004A07C5">
              <w:rPr>
                <w:rFonts w:ascii="Times New Roman" w:eastAsia="Times New Roman" w:hAnsi="Times New Roman" w:cs="Times New Roman"/>
                <w:sz w:val="24"/>
                <w:szCs w:val="24"/>
              </w:rPr>
              <w:t>2</w:t>
            </w:r>
            <w:r w:rsidRPr="00D378AF">
              <w:rPr>
                <w:rFonts w:ascii="Times New Roman" w:eastAsia="Times New Roman" w:hAnsi="Times New Roman" w:cs="Times New Roman"/>
                <w:sz w:val="24"/>
                <w:szCs w:val="24"/>
              </w:rPr>
              <w:t>000.00/- in the form of DD/ Pay order payable in favour of "</w:t>
            </w:r>
            <w:r>
              <w:rPr>
                <w:rFonts w:ascii="Times New Roman" w:eastAsia="Times New Roman" w:hAnsi="Times New Roman" w:cs="Times New Roman"/>
                <w:sz w:val="24"/>
                <w:szCs w:val="24"/>
              </w:rPr>
              <w:t xml:space="preserve">The Karnal Central Co-operative </w:t>
            </w:r>
            <w:r w:rsidRPr="00D378AF">
              <w:rPr>
                <w:rFonts w:ascii="Times New Roman" w:eastAsia="Times New Roman" w:hAnsi="Times New Roman" w:cs="Times New Roman"/>
                <w:sz w:val="24"/>
                <w:szCs w:val="24"/>
              </w:rPr>
              <w:t>Bank</w:t>
            </w:r>
            <w:r>
              <w:rPr>
                <w:rFonts w:ascii="Times New Roman" w:eastAsia="Times New Roman" w:hAnsi="Times New Roman" w:cs="Times New Roman"/>
                <w:sz w:val="24"/>
                <w:szCs w:val="24"/>
              </w:rPr>
              <w:t xml:space="preserve"> Ltd., Karnal</w:t>
            </w:r>
            <w:r w:rsidRPr="00D378AF">
              <w:rPr>
                <w:rFonts w:ascii="Times New Roman" w:eastAsia="Times New Roman" w:hAnsi="Times New Roman" w:cs="Times New Roman"/>
                <w:sz w:val="24"/>
                <w:szCs w:val="24"/>
              </w:rPr>
              <w:t xml:space="preserve">" payable at </w:t>
            </w:r>
            <w:r>
              <w:rPr>
                <w:rFonts w:ascii="Times New Roman" w:eastAsia="Times New Roman" w:hAnsi="Times New Roman" w:cs="Times New Roman"/>
                <w:sz w:val="24"/>
                <w:szCs w:val="24"/>
              </w:rPr>
              <w:t>Karnal</w:t>
            </w:r>
          </w:p>
        </w:tc>
      </w:tr>
    </w:tbl>
    <w:p w:rsidR="002E79BA" w:rsidRDefault="002E79BA" w:rsidP="002E79BA">
      <w:pPr>
        <w:numPr>
          <w:ilvl w:val="0"/>
          <w:numId w:val="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Description of work:-</w:t>
      </w:r>
    </w:p>
    <w:tbl>
      <w:tblPr>
        <w:tblW w:w="8930" w:type="dxa"/>
        <w:tblInd w:w="534" w:type="dxa"/>
        <w:tblLook w:val="04A0"/>
      </w:tblPr>
      <w:tblGrid>
        <w:gridCol w:w="850"/>
        <w:gridCol w:w="5954"/>
        <w:gridCol w:w="2126"/>
      </w:tblGrid>
      <w:tr w:rsidR="002E79BA" w:rsidRPr="008B507B" w:rsidTr="00B31A7C">
        <w:trPr>
          <w:trHeight w:val="300"/>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79BA" w:rsidRPr="00B85ABC" w:rsidRDefault="002E79BA" w:rsidP="00B31A7C">
            <w:pPr>
              <w:spacing w:after="0" w:line="240" w:lineRule="auto"/>
              <w:jc w:val="center"/>
              <w:rPr>
                <w:rFonts w:ascii="Calibri" w:eastAsia="Times New Roman" w:hAnsi="Calibri" w:cs="Calibri"/>
                <w:b/>
                <w:bCs/>
                <w:color w:val="000000"/>
                <w:sz w:val="20"/>
              </w:rPr>
            </w:pPr>
            <w:r w:rsidRPr="00B85ABC">
              <w:rPr>
                <w:rFonts w:ascii="Calibri" w:eastAsia="Times New Roman" w:hAnsi="Calibri" w:cs="Calibri"/>
                <w:b/>
                <w:bCs/>
                <w:color w:val="000000"/>
                <w:sz w:val="20"/>
              </w:rPr>
              <w:t>Sr. No.</w:t>
            </w:r>
          </w:p>
        </w:tc>
        <w:tc>
          <w:tcPr>
            <w:tcW w:w="5954" w:type="dxa"/>
            <w:tcBorders>
              <w:top w:val="single" w:sz="4" w:space="0" w:color="auto"/>
              <w:left w:val="nil"/>
              <w:bottom w:val="single" w:sz="4" w:space="0" w:color="auto"/>
              <w:right w:val="single" w:sz="4" w:space="0" w:color="auto"/>
            </w:tcBorders>
            <w:shd w:val="clear" w:color="auto" w:fill="auto"/>
            <w:noWrap/>
            <w:vAlign w:val="bottom"/>
            <w:hideMark/>
          </w:tcPr>
          <w:p w:rsidR="002E79BA" w:rsidRPr="00B85ABC" w:rsidRDefault="002E79BA" w:rsidP="00B31A7C">
            <w:pPr>
              <w:spacing w:after="0" w:line="240" w:lineRule="auto"/>
              <w:jc w:val="center"/>
              <w:rPr>
                <w:rFonts w:ascii="Calibri" w:eastAsia="Times New Roman" w:hAnsi="Calibri" w:cs="Calibri"/>
                <w:b/>
                <w:bCs/>
                <w:color w:val="000000"/>
                <w:sz w:val="20"/>
              </w:rPr>
            </w:pPr>
            <w:r w:rsidRPr="00B85ABC">
              <w:rPr>
                <w:rFonts w:ascii="Calibri" w:eastAsia="Times New Roman" w:hAnsi="Calibri" w:cs="Calibri"/>
                <w:b/>
                <w:bCs/>
                <w:color w:val="000000"/>
                <w:sz w:val="20"/>
              </w:rPr>
              <w:t>Description of Items</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2E79BA" w:rsidRPr="00B85ABC" w:rsidRDefault="002E79BA" w:rsidP="00B31A7C">
            <w:pPr>
              <w:spacing w:after="0" w:line="240" w:lineRule="auto"/>
              <w:jc w:val="center"/>
              <w:rPr>
                <w:rFonts w:ascii="Calibri" w:eastAsia="Times New Roman" w:hAnsi="Calibri" w:cs="Calibri"/>
                <w:b/>
                <w:bCs/>
                <w:color w:val="000000"/>
                <w:sz w:val="20"/>
              </w:rPr>
            </w:pPr>
            <w:r w:rsidRPr="00B85ABC">
              <w:rPr>
                <w:rFonts w:ascii="Calibri" w:eastAsia="Times New Roman" w:hAnsi="Calibri" w:cs="Calibri"/>
                <w:b/>
                <w:bCs/>
                <w:color w:val="000000"/>
                <w:sz w:val="20"/>
              </w:rPr>
              <w:t>Approximate Quantity</w:t>
            </w:r>
          </w:p>
        </w:tc>
      </w:tr>
      <w:tr w:rsidR="002E79BA" w:rsidRPr="008B507B" w:rsidTr="00B31A7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2E79BA" w:rsidRPr="008B507B" w:rsidRDefault="002E79BA" w:rsidP="00B31A7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954" w:type="dxa"/>
            <w:tcBorders>
              <w:top w:val="nil"/>
              <w:left w:val="nil"/>
              <w:bottom w:val="single" w:sz="4" w:space="0" w:color="auto"/>
              <w:right w:val="single" w:sz="4" w:space="0" w:color="auto"/>
            </w:tcBorders>
            <w:shd w:val="clear" w:color="auto" w:fill="auto"/>
            <w:noWrap/>
            <w:vAlign w:val="bottom"/>
            <w:hideMark/>
          </w:tcPr>
          <w:p w:rsidR="002E79BA" w:rsidRPr="00B85ABC" w:rsidRDefault="002E79BA" w:rsidP="00B31A7C">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Wall Paneling PVC Louvers</w:t>
            </w:r>
          </w:p>
        </w:tc>
        <w:tc>
          <w:tcPr>
            <w:tcW w:w="2126" w:type="dxa"/>
            <w:tcBorders>
              <w:top w:val="nil"/>
              <w:left w:val="nil"/>
              <w:bottom w:val="single" w:sz="4" w:space="0" w:color="auto"/>
              <w:right w:val="single" w:sz="4" w:space="0" w:color="auto"/>
            </w:tcBorders>
            <w:shd w:val="clear" w:color="auto" w:fill="auto"/>
            <w:noWrap/>
            <w:vAlign w:val="bottom"/>
            <w:hideMark/>
          </w:tcPr>
          <w:p w:rsidR="002E79BA" w:rsidRPr="008B507B" w:rsidRDefault="008539B7" w:rsidP="00B31A7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840</w:t>
            </w:r>
          </w:p>
        </w:tc>
      </w:tr>
      <w:tr w:rsidR="002E79BA" w:rsidRPr="008B507B" w:rsidTr="00B31A7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2E79BA" w:rsidRPr="008B507B" w:rsidRDefault="002E79BA" w:rsidP="00B31A7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954" w:type="dxa"/>
            <w:tcBorders>
              <w:top w:val="nil"/>
              <w:left w:val="nil"/>
              <w:bottom w:val="single" w:sz="4" w:space="0" w:color="auto"/>
              <w:right w:val="single" w:sz="4" w:space="0" w:color="auto"/>
            </w:tcBorders>
            <w:shd w:val="clear" w:color="auto" w:fill="auto"/>
            <w:noWrap/>
            <w:vAlign w:val="bottom"/>
            <w:hideMark/>
          </w:tcPr>
          <w:p w:rsidR="002E79BA" w:rsidRPr="00B85ABC" w:rsidRDefault="002E79BA" w:rsidP="00B31A7C">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Main Door with 12mm Toughened Glass</w:t>
            </w:r>
          </w:p>
        </w:tc>
        <w:tc>
          <w:tcPr>
            <w:tcW w:w="2126" w:type="dxa"/>
            <w:tcBorders>
              <w:top w:val="nil"/>
              <w:left w:val="nil"/>
              <w:bottom w:val="single" w:sz="4" w:space="0" w:color="auto"/>
              <w:right w:val="single" w:sz="4" w:space="0" w:color="auto"/>
            </w:tcBorders>
            <w:shd w:val="clear" w:color="auto" w:fill="auto"/>
            <w:noWrap/>
            <w:vAlign w:val="bottom"/>
            <w:hideMark/>
          </w:tcPr>
          <w:p w:rsidR="002E79BA" w:rsidRPr="008B507B" w:rsidRDefault="002E79BA" w:rsidP="00B31A7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E79BA" w:rsidRPr="008B507B" w:rsidTr="00B31A7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2E79BA" w:rsidRPr="008B507B" w:rsidRDefault="002E79BA" w:rsidP="00B31A7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954" w:type="dxa"/>
            <w:tcBorders>
              <w:top w:val="nil"/>
              <w:left w:val="nil"/>
              <w:bottom w:val="single" w:sz="4" w:space="0" w:color="auto"/>
              <w:right w:val="single" w:sz="4" w:space="0" w:color="auto"/>
            </w:tcBorders>
            <w:shd w:val="clear" w:color="auto" w:fill="auto"/>
            <w:noWrap/>
            <w:vAlign w:val="bottom"/>
            <w:hideMark/>
          </w:tcPr>
          <w:p w:rsidR="002E79BA" w:rsidRPr="00B85ABC" w:rsidRDefault="002E79BA" w:rsidP="00B31A7C">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Counter table with partition</w:t>
            </w:r>
          </w:p>
        </w:tc>
        <w:tc>
          <w:tcPr>
            <w:tcW w:w="2126" w:type="dxa"/>
            <w:tcBorders>
              <w:top w:val="nil"/>
              <w:left w:val="nil"/>
              <w:bottom w:val="single" w:sz="4" w:space="0" w:color="auto"/>
              <w:right w:val="single" w:sz="4" w:space="0" w:color="auto"/>
            </w:tcBorders>
            <w:shd w:val="clear" w:color="auto" w:fill="auto"/>
            <w:noWrap/>
            <w:vAlign w:val="bottom"/>
            <w:hideMark/>
          </w:tcPr>
          <w:p w:rsidR="002E79BA" w:rsidRPr="008B507B" w:rsidRDefault="002E79BA" w:rsidP="00B31A7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E79BA" w:rsidRPr="008B507B" w:rsidTr="00B31A7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2E79BA" w:rsidRPr="008B507B" w:rsidRDefault="002E79BA" w:rsidP="00B31A7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954" w:type="dxa"/>
            <w:tcBorders>
              <w:top w:val="nil"/>
              <w:left w:val="nil"/>
              <w:bottom w:val="single" w:sz="4" w:space="0" w:color="auto"/>
              <w:right w:val="single" w:sz="4" w:space="0" w:color="auto"/>
            </w:tcBorders>
            <w:shd w:val="clear" w:color="auto" w:fill="auto"/>
            <w:noWrap/>
            <w:vAlign w:val="bottom"/>
            <w:hideMark/>
          </w:tcPr>
          <w:p w:rsidR="002E79BA" w:rsidRPr="00B85ABC" w:rsidRDefault="002E79BA" w:rsidP="00B31A7C">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Officer’s table with side Credenza</w:t>
            </w:r>
          </w:p>
        </w:tc>
        <w:tc>
          <w:tcPr>
            <w:tcW w:w="2126" w:type="dxa"/>
            <w:tcBorders>
              <w:top w:val="nil"/>
              <w:left w:val="nil"/>
              <w:bottom w:val="single" w:sz="4" w:space="0" w:color="auto"/>
              <w:right w:val="single" w:sz="4" w:space="0" w:color="auto"/>
            </w:tcBorders>
            <w:shd w:val="clear" w:color="auto" w:fill="auto"/>
            <w:noWrap/>
            <w:vAlign w:val="bottom"/>
            <w:hideMark/>
          </w:tcPr>
          <w:p w:rsidR="002E79BA" w:rsidRPr="008B507B" w:rsidRDefault="002E79BA" w:rsidP="00B31A7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E79BA" w:rsidRPr="008B507B" w:rsidTr="00B31A7C">
        <w:trPr>
          <w:trHeight w:val="30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2E79BA" w:rsidRPr="008B507B" w:rsidRDefault="002E79BA" w:rsidP="00B31A7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5954" w:type="dxa"/>
            <w:tcBorders>
              <w:top w:val="nil"/>
              <w:left w:val="nil"/>
              <w:bottom w:val="single" w:sz="4" w:space="0" w:color="auto"/>
              <w:right w:val="single" w:sz="4" w:space="0" w:color="auto"/>
            </w:tcBorders>
            <w:shd w:val="clear" w:color="auto" w:fill="auto"/>
            <w:noWrap/>
            <w:vAlign w:val="bottom"/>
            <w:hideMark/>
          </w:tcPr>
          <w:p w:rsidR="002E79BA" w:rsidRPr="00B85ABC" w:rsidRDefault="002E79BA" w:rsidP="00B31A7C">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Storage with Pre-laminated interior grade</w:t>
            </w:r>
          </w:p>
        </w:tc>
        <w:tc>
          <w:tcPr>
            <w:tcW w:w="2126" w:type="dxa"/>
            <w:tcBorders>
              <w:top w:val="nil"/>
              <w:left w:val="nil"/>
              <w:bottom w:val="single" w:sz="4" w:space="0" w:color="auto"/>
              <w:right w:val="single" w:sz="4" w:space="0" w:color="auto"/>
            </w:tcBorders>
            <w:shd w:val="clear" w:color="auto" w:fill="auto"/>
            <w:noWrap/>
            <w:vAlign w:val="bottom"/>
            <w:hideMark/>
          </w:tcPr>
          <w:p w:rsidR="002E79BA" w:rsidRPr="008B507B" w:rsidRDefault="002E79BA" w:rsidP="00B31A7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2E79BA" w:rsidRPr="008B507B" w:rsidTr="00B31A7C">
        <w:trPr>
          <w:trHeight w:val="300"/>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79BA" w:rsidRPr="008B507B" w:rsidRDefault="002E79BA" w:rsidP="00B31A7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5954" w:type="dxa"/>
            <w:tcBorders>
              <w:top w:val="single" w:sz="4" w:space="0" w:color="auto"/>
              <w:left w:val="nil"/>
              <w:bottom w:val="single" w:sz="4" w:space="0" w:color="auto"/>
              <w:right w:val="single" w:sz="4" w:space="0" w:color="auto"/>
            </w:tcBorders>
            <w:shd w:val="clear" w:color="auto" w:fill="auto"/>
            <w:noWrap/>
            <w:vAlign w:val="bottom"/>
          </w:tcPr>
          <w:p w:rsidR="002E79BA" w:rsidRPr="00B85ABC" w:rsidRDefault="002E79BA" w:rsidP="00B31A7C">
            <w:pPr>
              <w:spacing w:after="0" w:line="240" w:lineRule="auto"/>
              <w:rPr>
                <w:rFonts w:ascii="Times New Roman" w:eastAsia="Times New Roman" w:hAnsi="Times New Roman" w:cs="Times New Roman"/>
                <w:szCs w:val="22"/>
              </w:rPr>
            </w:pPr>
            <w:r w:rsidRPr="00B85ABC">
              <w:rPr>
                <w:rFonts w:ascii="Times New Roman" w:eastAsia="Times New Roman" w:hAnsi="Times New Roman" w:cs="Times New Roman"/>
                <w:szCs w:val="22"/>
              </w:rPr>
              <w:t>Cash counter cabin with side table (6’×6’ Inside)</w:t>
            </w:r>
          </w:p>
        </w:tc>
        <w:tc>
          <w:tcPr>
            <w:tcW w:w="2126" w:type="dxa"/>
            <w:tcBorders>
              <w:top w:val="single" w:sz="4" w:space="0" w:color="auto"/>
              <w:left w:val="nil"/>
              <w:bottom w:val="single" w:sz="4" w:space="0" w:color="auto"/>
              <w:right w:val="single" w:sz="4" w:space="0" w:color="auto"/>
            </w:tcBorders>
            <w:shd w:val="clear" w:color="auto" w:fill="auto"/>
            <w:noWrap/>
            <w:vAlign w:val="bottom"/>
          </w:tcPr>
          <w:p w:rsidR="002E79BA" w:rsidRPr="008B507B" w:rsidRDefault="002E79BA" w:rsidP="00B31A7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bl>
    <w:p w:rsidR="002E79BA" w:rsidRPr="00D378AF" w:rsidRDefault="002E79BA" w:rsidP="002E79BA">
      <w:pPr>
        <w:numPr>
          <w:ilvl w:val="0"/>
          <w:numId w:val="4"/>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Time for completion of job: 30 days from the date of acceptance of offer.</w:t>
      </w:r>
    </w:p>
    <w:p w:rsidR="002E79BA" w:rsidRPr="00D378AF" w:rsidRDefault="002E79BA" w:rsidP="002E79BA">
      <w:pPr>
        <w:numPr>
          <w:ilvl w:val="0"/>
          <w:numId w:val="4"/>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agency shall visit/examine the site for each unit as per given time schedule or prior appointment and submit duly filled &amp; signed Schedule-B.</w:t>
      </w:r>
    </w:p>
    <w:p w:rsidR="002E79BA" w:rsidRPr="00D378AF" w:rsidRDefault="002E79BA" w:rsidP="002E79BA">
      <w:pPr>
        <w:numPr>
          <w:ilvl w:val="0"/>
          <w:numId w:val="4"/>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bidder shall attach copy of agency/company RTGS/Bank details.</w:t>
      </w:r>
    </w:p>
    <w:p w:rsidR="002E79BA" w:rsidRPr="00D378AF" w:rsidRDefault="002E79BA" w:rsidP="002E79BA">
      <w:pPr>
        <w:numPr>
          <w:ilvl w:val="0"/>
          <w:numId w:val="4"/>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Tenderer/Bidder will not withdraw his/their Tender after opening of technical bid and if done so; his/their EMD may be forfeited.</w:t>
      </w:r>
    </w:p>
    <w:p w:rsidR="002E79BA" w:rsidRDefault="002E79BA" w:rsidP="002E79BA">
      <w:pPr>
        <w:numPr>
          <w:ilvl w:val="0"/>
          <w:numId w:val="4"/>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Tenderer/Bidder will not sublet the work (if awarded to his/their Bidder) and if it does so; the penalty shall be payable by his/their Bidder as may be decided by the Bank.</w:t>
      </w:r>
    </w:p>
    <w:p w:rsidR="002E79BA" w:rsidRDefault="002E79BA" w:rsidP="002E79BA">
      <w:pPr>
        <w:numPr>
          <w:ilvl w:val="0"/>
          <w:numId w:val="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Tender forms and other Terms &amp; Conditions available on bank’s website (</w:t>
      </w:r>
      <w:hyperlink r:id="rId5" w:history="1">
        <w:r w:rsidR="00CA0F16" w:rsidRPr="00CE2183">
          <w:rPr>
            <w:rStyle w:val="Hyperlink"/>
            <w:rFonts w:ascii="Times New Roman" w:eastAsia="Times New Roman" w:hAnsi="Times New Roman" w:cs="Times New Roman"/>
            <w:sz w:val="24"/>
            <w:szCs w:val="24"/>
          </w:rPr>
          <w:t>www.karnaldccb.bank.in</w:t>
        </w:r>
      </w:hyperlink>
      <w:r>
        <w:rPr>
          <w:rFonts w:ascii="Times New Roman" w:eastAsia="Times New Roman" w:hAnsi="Times New Roman" w:cs="Times New Roman"/>
          <w:sz w:val="24"/>
          <w:szCs w:val="24"/>
        </w:rPr>
        <w:t xml:space="preserve">) </w:t>
      </w:r>
    </w:p>
    <w:p w:rsidR="004A07C5" w:rsidRPr="004A07C5" w:rsidRDefault="004A07C5" w:rsidP="004A07C5">
      <w:pPr>
        <w:pStyle w:val="ListParagraph"/>
        <w:numPr>
          <w:ilvl w:val="0"/>
          <w:numId w:val="4"/>
        </w:numPr>
        <w:spacing w:after="0" w:line="240" w:lineRule="auto"/>
        <w:jc w:val="both"/>
        <w:rPr>
          <w:rFonts w:ascii="Times New Roman" w:eastAsia="Times New Roman" w:hAnsi="Times New Roman" w:cs="Times New Roman"/>
          <w:sz w:val="24"/>
          <w:szCs w:val="24"/>
        </w:rPr>
      </w:pPr>
      <w:r w:rsidRPr="004A07C5">
        <w:rPr>
          <w:rFonts w:ascii="Times New Roman" w:eastAsia="Times New Roman" w:hAnsi="Times New Roman" w:cs="Times New Roman"/>
          <w:sz w:val="24"/>
          <w:szCs w:val="24"/>
        </w:rPr>
        <w:t>For more details visit the site at Mall Road, Karnal on any working day. If any query please contact on mobile No. 9813249105.</w:t>
      </w:r>
    </w:p>
    <w:p w:rsidR="002E79BA" w:rsidRDefault="002E79BA" w:rsidP="002E79BA">
      <w:pPr>
        <w:spacing w:after="0" w:line="240" w:lineRule="auto"/>
        <w:ind w:left="720"/>
        <w:jc w:val="both"/>
        <w:rPr>
          <w:rFonts w:ascii="Times New Roman" w:eastAsia="Times New Roman" w:hAnsi="Times New Roman" w:cs="Times New Roman"/>
          <w:sz w:val="24"/>
          <w:szCs w:val="24"/>
        </w:rPr>
      </w:pPr>
    </w:p>
    <w:p w:rsidR="002E79BA" w:rsidRPr="00D378AF" w:rsidRDefault="002E79BA" w:rsidP="002E79BA">
      <w:pPr>
        <w:spacing w:after="0" w:line="240" w:lineRule="auto"/>
        <w:ind w:left="720"/>
        <w:jc w:val="both"/>
        <w:rPr>
          <w:rFonts w:ascii="Times New Roman" w:eastAsia="Times New Roman" w:hAnsi="Times New Roman" w:cs="Times New Roman"/>
          <w:sz w:val="24"/>
          <w:szCs w:val="24"/>
        </w:rPr>
      </w:pPr>
    </w:p>
    <w:p w:rsidR="002E79BA" w:rsidRPr="00D378AF" w:rsidRDefault="002E79BA" w:rsidP="002E79BA">
      <w:pPr>
        <w:spacing w:after="0" w:line="240" w:lineRule="auto"/>
        <w:ind w:left="720"/>
        <w:jc w:val="both"/>
        <w:rPr>
          <w:rFonts w:ascii="Times New Roman" w:eastAsia="Times New Roman" w:hAnsi="Times New Roman" w:cs="Times New Roman"/>
          <w:sz w:val="24"/>
          <w:szCs w:val="24"/>
        </w:rPr>
      </w:pPr>
    </w:p>
    <w:p w:rsidR="002E79BA" w:rsidRDefault="002E79BA" w:rsidP="002E79B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845C5D">
        <w:rPr>
          <w:rFonts w:ascii="Times New Roman" w:eastAsia="Times New Roman" w:hAnsi="Times New Roman" w:cs="Times New Roman"/>
          <w:sz w:val="24"/>
          <w:szCs w:val="24"/>
        </w:rPr>
        <w:tab/>
      </w:r>
      <w:r w:rsidR="00845C5D">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General Manager</w:t>
      </w:r>
    </w:p>
    <w:p w:rsidR="002E79BA" w:rsidRDefault="002E79BA" w:rsidP="002E79BA">
      <w:pPr>
        <w:spacing w:after="0" w:line="240" w:lineRule="auto"/>
        <w:jc w:val="both"/>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Karnal</w:t>
      </w:r>
    </w:p>
    <w:p w:rsidR="002E79BA" w:rsidRDefault="002E79BA" w:rsidP="002E79BA">
      <w:pPr>
        <w:spacing w:after="0" w:line="240" w:lineRule="auto"/>
        <w:jc w:val="both"/>
      </w:pPr>
    </w:p>
    <w:p w:rsidR="00FA77E0" w:rsidRDefault="00FA77E0" w:rsidP="002E79BA">
      <w:pPr>
        <w:spacing w:after="0" w:line="240" w:lineRule="auto"/>
        <w:jc w:val="both"/>
      </w:pPr>
    </w:p>
    <w:p w:rsidR="00FA77E0" w:rsidRDefault="00FA77E0" w:rsidP="002E79BA">
      <w:pPr>
        <w:spacing w:after="0" w:line="240" w:lineRule="auto"/>
        <w:jc w:val="both"/>
      </w:pPr>
    </w:p>
    <w:p w:rsidR="00FA77E0" w:rsidRDefault="00FA77E0" w:rsidP="002E79BA">
      <w:pPr>
        <w:spacing w:after="0" w:line="240" w:lineRule="auto"/>
        <w:jc w:val="both"/>
      </w:pPr>
    </w:p>
    <w:p w:rsidR="00FA77E0" w:rsidRDefault="00FA77E0" w:rsidP="002E79BA">
      <w:pPr>
        <w:spacing w:after="0" w:line="240" w:lineRule="auto"/>
        <w:jc w:val="both"/>
      </w:pPr>
    </w:p>
    <w:p w:rsidR="00FA77E0" w:rsidRDefault="00FA77E0" w:rsidP="002E79BA">
      <w:pPr>
        <w:spacing w:after="0" w:line="240" w:lineRule="auto"/>
        <w:jc w:val="both"/>
      </w:pPr>
    </w:p>
    <w:p w:rsidR="00FA77E0" w:rsidRDefault="00FA77E0" w:rsidP="002E79BA">
      <w:pPr>
        <w:spacing w:after="0" w:line="240" w:lineRule="auto"/>
        <w:jc w:val="both"/>
      </w:pPr>
    </w:p>
    <w:p w:rsidR="00FA77E0" w:rsidRDefault="00FA77E0" w:rsidP="002E79BA">
      <w:pPr>
        <w:spacing w:after="0" w:line="240" w:lineRule="auto"/>
        <w:jc w:val="both"/>
      </w:pPr>
    </w:p>
    <w:p w:rsidR="00FA77E0" w:rsidRDefault="00FA77E0" w:rsidP="002E79BA">
      <w:pPr>
        <w:spacing w:after="0" w:line="240" w:lineRule="auto"/>
        <w:jc w:val="both"/>
      </w:pPr>
    </w:p>
    <w:p w:rsidR="00FA77E0" w:rsidRDefault="00FA77E0" w:rsidP="00FA77E0">
      <w:pPr>
        <w:spacing w:after="0" w:line="240" w:lineRule="auto"/>
        <w:jc w:val="center"/>
        <w:rPr>
          <w:rFonts w:ascii="Times New Roman" w:eastAsia="Times New Roman" w:hAnsi="Times New Roman" w:cs="Times New Roman"/>
          <w:b/>
          <w:bCs/>
          <w:sz w:val="24"/>
          <w:szCs w:val="24"/>
        </w:rPr>
      </w:pPr>
      <w:r w:rsidRPr="00D378AF">
        <w:rPr>
          <w:rFonts w:ascii="Times New Roman" w:eastAsia="Times New Roman" w:hAnsi="Times New Roman" w:cs="Times New Roman"/>
          <w:b/>
          <w:bCs/>
          <w:sz w:val="24"/>
          <w:szCs w:val="24"/>
        </w:rPr>
        <w:lastRenderedPageBreak/>
        <w:t>TERMS AND CONDITIONS</w:t>
      </w:r>
    </w:p>
    <w:p w:rsidR="00FA77E0" w:rsidRPr="00D378AF" w:rsidRDefault="00FA77E0" w:rsidP="00FA77E0">
      <w:pPr>
        <w:spacing w:after="0" w:line="240" w:lineRule="auto"/>
        <w:jc w:val="center"/>
        <w:rPr>
          <w:rFonts w:ascii="Times New Roman" w:eastAsia="Times New Roman" w:hAnsi="Times New Roman" w:cs="Times New Roman"/>
          <w:sz w:val="24"/>
          <w:szCs w:val="24"/>
        </w:rPr>
      </w:pP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Name of Work: INTERIOR FURNITURE WORK OF </w:t>
      </w:r>
      <w:r>
        <w:rPr>
          <w:rFonts w:ascii="Times New Roman" w:eastAsia="Times New Roman" w:hAnsi="Times New Roman" w:cs="Times New Roman"/>
          <w:sz w:val="24"/>
          <w:szCs w:val="24"/>
        </w:rPr>
        <w:t>THE KARNAL CENTRAL COOPERATIVE BANK LTD; KARNAL</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bidders may visit/examine the site and </w:t>
      </w:r>
      <w:proofErr w:type="gramStart"/>
      <w:r w:rsidRPr="00D378AF">
        <w:rPr>
          <w:rFonts w:ascii="Times New Roman" w:eastAsia="Times New Roman" w:hAnsi="Times New Roman" w:cs="Times New Roman"/>
          <w:sz w:val="24"/>
          <w:szCs w:val="24"/>
        </w:rPr>
        <w:t>its</w:t>
      </w:r>
      <w:proofErr w:type="gramEnd"/>
      <w:r w:rsidRPr="00D378AF">
        <w:rPr>
          <w:rFonts w:ascii="Times New Roman" w:eastAsia="Times New Roman" w:hAnsi="Times New Roman" w:cs="Times New Roman"/>
          <w:sz w:val="24"/>
          <w:szCs w:val="24"/>
        </w:rPr>
        <w:t xml:space="preserve"> surrounding from </w:t>
      </w:r>
      <w:r>
        <w:rPr>
          <w:rFonts w:ascii="Times New Roman" w:eastAsia="Times New Roman" w:hAnsi="Times New Roman" w:cs="Times New Roman"/>
          <w:sz w:val="24"/>
          <w:szCs w:val="24"/>
        </w:rPr>
        <w:t>28.03.2026</w:t>
      </w:r>
      <w:r w:rsidRPr="00D378AF">
        <w:rPr>
          <w:rFonts w:ascii="Times New Roman" w:eastAsia="Times New Roman" w:hAnsi="Times New Roman" w:cs="Times New Roman"/>
          <w:sz w:val="24"/>
          <w:szCs w:val="24"/>
        </w:rPr>
        <w:t xml:space="preserve"> to </w:t>
      </w:r>
      <w:r>
        <w:rPr>
          <w:rFonts w:ascii="Times New Roman" w:eastAsia="Times New Roman" w:hAnsi="Times New Roman" w:cs="Times New Roman"/>
          <w:sz w:val="24"/>
          <w:szCs w:val="24"/>
        </w:rPr>
        <w:t>03.04.2026</w:t>
      </w:r>
      <w:r w:rsidRPr="00D378AF">
        <w:rPr>
          <w:rFonts w:ascii="Times New Roman" w:eastAsia="Times New Roman" w:hAnsi="Times New Roman" w:cs="Times New Roman"/>
          <w:sz w:val="24"/>
          <w:szCs w:val="24"/>
        </w:rPr>
        <w:t xml:space="preserve"> on any working day between 10:00 AM to 0</w:t>
      </w:r>
      <w:r>
        <w:rPr>
          <w:rFonts w:ascii="Times New Roman" w:eastAsia="Times New Roman" w:hAnsi="Times New Roman" w:cs="Times New Roman"/>
          <w:sz w:val="24"/>
          <w:szCs w:val="24"/>
        </w:rPr>
        <w:t>5</w:t>
      </w:r>
      <w:r w:rsidRPr="00D378AF">
        <w:rPr>
          <w:rFonts w:ascii="Times New Roman" w:eastAsia="Times New Roman" w:hAnsi="Times New Roman" w:cs="Times New Roman"/>
          <w:sz w:val="24"/>
          <w:szCs w:val="24"/>
        </w:rPr>
        <w:t>:00 PM by prior appointment with the Branch Manager to assess the accessibility and assess the scope of works before submitting their offer. No claims later on in regard to the site and its surrounding or any matter relating thereto shall be entertained. The bidders shall arrange &amp; maintain at his (their) own cost all materials, Tools &amp; Plants, security (for their men/materials), storage for material and facilities to the workmen for executing the work.</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An Earnest Money Deposit (EMD): EMD of Rs 12000/- (Rupees Twelve Thousand Only) has to be enclosed along with the tender. The EMD shall be only in the form of Demand Draft / pay order drawn in </w:t>
      </w:r>
      <w:proofErr w:type="spellStart"/>
      <w:r w:rsidRPr="00D378AF">
        <w:rPr>
          <w:rFonts w:ascii="Times New Roman" w:eastAsia="Times New Roman" w:hAnsi="Times New Roman" w:cs="Times New Roman"/>
          <w:sz w:val="24"/>
          <w:szCs w:val="24"/>
        </w:rPr>
        <w:t>favour</w:t>
      </w:r>
      <w:proofErr w:type="spellEnd"/>
      <w:r w:rsidRPr="00D378AF">
        <w:rPr>
          <w:rFonts w:ascii="Times New Roman" w:eastAsia="Times New Roman" w:hAnsi="Times New Roman" w:cs="Times New Roman"/>
          <w:sz w:val="24"/>
          <w:szCs w:val="24"/>
        </w:rPr>
        <w:t xml:space="preserve"> of "</w:t>
      </w:r>
      <w:r>
        <w:rPr>
          <w:rFonts w:ascii="Times New Roman" w:eastAsia="Times New Roman" w:hAnsi="Times New Roman" w:cs="Times New Roman"/>
          <w:sz w:val="24"/>
          <w:szCs w:val="24"/>
        </w:rPr>
        <w:t xml:space="preserve">The </w:t>
      </w:r>
      <w:proofErr w:type="spellStart"/>
      <w:r>
        <w:rPr>
          <w:rFonts w:ascii="Times New Roman" w:eastAsia="Times New Roman" w:hAnsi="Times New Roman" w:cs="Times New Roman"/>
          <w:sz w:val="24"/>
          <w:szCs w:val="24"/>
        </w:rPr>
        <w:t>Karnal</w:t>
      </w:r>
      <w:proofErr w:type="spellEnd"/>
      <w:r>
        <w:rPr>
          <w:rFonts w:ascii="Times New Roman" w:eastAsia="Times New Roman" w:hAnsi="Times New Roman" w:cs="Times New Roman"/>
          <w:sz w:val="24"/>
          <w:szCs w:val="24"/>
        </w:rPr>
        <w:t xml:space="preserve"> Central Coop. Bank Ltd., Karnal</w:t>
      </w:r>
      <w:r w:rsidRPr="00D378AF">
        <w:rPr>
          <w:rFonts w:ascii="Times New Roman" w:eastAsia="Times New Roman" w:hAnsi="Times New Roman" w:cs="Times New Roman"/>
          <w:sz w:val="24"/>
          <w:szCs w:val="24"/>
        </w:rPr>
        <w:t xml:space="preserve">", payable at </w:t>
      </w:r>
      <w:r>
        <w:rPr>
          <w:rFonts w:ascii="Times New Roman" w:eastAsia="Times New Roman" w:hAnsi="Times New Roman" w:cs="Times New Roman"/>
          <w:sz w:val="24"/>
          <w:szCs w:val="24"/>
        </w:rPr>
        <w:t>Karnal</w:t>
      </w:r>
      <w:r w:rsidRPr="00D378AF">
        <w:rPr>
          <w:rFonts w:ascii="Times New Roman" w:eastAsia="Times New Roman" w:hAnsi="Times New Roman" w:cs="Times New Roman"/>
          <w:sz w:val="24"/>
          <w:szCs w:val="24"/>
        </w:rPr>
        <w:t xml:space="preserve">, along with the tender, failing which the bid will summarily be rejected. No </w:t>
      </w:r>
      <w:proofErr w:type="spellStart"/>
      <w:r w:rsidRPr="00D378AF">
        <w:rPr>
          <w:rFonts w:ascii="Times New Roman" w:eastAsia="Times New Roman" w:hAnsi="Times New Roman" w:cs="Times New Roman"/>
          <w:sz w:val="24"/>
          <w:szCs w:val="24"/>
        </w:rPr>
        <w:t>Cheque</w:t>
      </w:r>
      <w:proofErr w:type="spellEnd"/>
      <w:r w:rsidRPr="00D378AF">
        <w:rPr>
          <w:rFonts w:ascii="Times New Roman" w:eastAsia="Times New Roman" w:hAnsi="Times New Roman" w:cs="Times New Roman"/>
          <w:sz w:val="24"/>
          <w:szCs w:val="24"/>
        </w:rPr>
        <w:t xml:space="preserve"> / Cash shall be accepted as EMD.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Earnest Money Deposited by the successful bidder shall be converted into security deposit. Same will be released after completion of work.</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rates mentioned in the financial bid shall be inclusive of all WCT, GST, Duties, </w:t>
      </w:r>
      <w:proofErr w:type="spellStart"/>
      <w:r w:rsidRPr="00D378AF">
        <w:rPr>
          <w:rFonts w:ascii="Times New Roman" w:eastAsia="Times New Roman" w:hAnsi="Times New Roman" w:cs="Times New Roman"/>
          <w:sz w:val="24"/>
          <w:szCs w:val="24"/>
        </w:rPr>
        <w:t>Octroi</w:t>
      </w:r>
      <w:proofErr w:type="spellEnd"/>
      <w:r w:rsidRPr="00D378AF">
        <w:rPr>
          <w:rFonts w:ascii="Times New Roman" w:eastAsia="Times New Roman" w:hAnsi="Times New Roman" w:cs="Times New Roman"/>
          <w:sz w:val="24"/>
          <w:szCs w:val="24"/>
        </w:rPr>
        <w:t>, Packing, Forwarding, Cartage, Insurance, Loading-unloading, road permit/state entry permit and Delivery, Installation, Testing, Commissioning, etc at site including temporary constructional Storage, Risks, Overhead Charges, General Liabilities/ Obligations etc and any other taxes as applicable. Any variation in the above said taxes till the completion of the work will also be in the bidders account.</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Tender documents shall be available on Bank's website only.</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Duly sealed tenders shall be dropped in the tender box /to be submitted at </w:t>
      </w:r>
      <w:r>
        <w:rPr>
          <w:rFonts w:ascii="Times New Roman" w:eastAsia="Times New Roman" w:hAnsi="Times New Roman" w:cs="Times New Roman"/>
          <w:sz w:val="24"/>
          <w:szCs w:val="24"/>
        </w:rPr>
        <w:t xml:space="preserve">The Karnal Central Cooperative Bank Ltd., Karnal. </w:t>
      </w:r>
      <w:r w:rsidRPr="00D378AF">
        <w:rPr>
          <w:rFonts w:ascii="Times New Roman" w:eastAsia="Times New Roman" w:hAnsi="Times New Roman" w:cs="Times New Roman"/>
          <w:sz w:val="24"/>
          <w:szCs w:val="24"/>
        </w:rPr>
        <w:t>Tender MUST be duly signed and stamped on each page as a token of acceptance of all terms and conditions /clauses of the tender enquiry.</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Sealed tenders should be addressed to </w:t>
      </w:r>
      <w:r>
        <w:rPr>
          <w:rFonts w:ascii="Times New Roman" w:eastAsia="Times New Roman" w:hAnsi="Times New Roman" w:cs="Times New Roman"/>
          <w:sz w:val="24"/>
          <w:szCs w:val="24"/>
        </w:rPr>
        <w:t>General</w:t>
      </w:r>
      <w:r w:rsidRPr="00D378AF">
        <w:rPr>
          <w:rFonts w:ascii="Times New Roman" w:eastAsia="Times New Roman" w:hAnsi="Times New Roman" w:cs="Times New Roman"/>
          <w:sz w:val="24"/>
          <w:szCs w:val="24"/>
        </w:rPr>
        <w:t xml:space="preserve"> Manager, </w:t>
      </w:r>
      <w:r>
        <w:rPr>
          <w:rFonts w:ascii="Times New Roman" w:eastAsia="Times New Roman" w:hAnsi="Times New Roman" w:cs="Times New Roman"/>
          <w:sz w:val="24"/>
          <w:szCs w:val="24"/>
        </w:rPr>
        <w:t xml:space="preserve">The Karnal Central Coop. Bank Ltd., Karnal </w:t>
      </w:r>
      <w:r w:rsidRPr="00D378AF">
        <w:rPr>
          <w:rFonts w:ascii="Times New Roman" w:eastAsia="Times New Roman" w:hAnsi="Times New Roman" w:cs="Times New Roman"/>
          <w:sz w:val="24"/>
          <w:szCs w:val="24"/>
        </w:rPr>
        <w:t xml:space="preserve">and super scribed as "TENDER FOR INTERIOR (FURNITURE WORK) WORK OF </w:t>
      </w:r>
      <w:r>
        <w:rPr>
          <w:rFonts w:ascii="Times New Roman" w:eastAsia="Times New Roman" w:hAnsi="Times New Roman" w:cs="Times New Roman"/>
          <w:sz w:val="24"/>
          <w:szCs w:val="24"/>
        </w:rPr>
        <w:t>KARNAL BRANCH/GHARAUNDA BRANCH</w:t>
      </w:r>
      <w:r w:rsidRPr="00D378AF">
        <w:rPr>
          <w:rFonts w:ascii="Times New Roman" w:eastAsia="Times New Roman" w:hAnsi="Times New Roman" w:cs="Times New Roman"/>
          <w:sz w:val="24"/>
          <w:szCs w:val="24"/>
        </w:rPr>
        <w:t xml:space="preserve"> and sent as to reach this of</w:t>
      </w:r>
      <w:r>
        <w:rPr>
          <w:rFonts w:ascii="Times New Roman" w:eastAsia="Times New Roman" w:hAnsi="Times New Roman" w:cs="Times New Roman"/>
          <w:sz w:val="24"/>
          <w:szCs w:val="24"/>
        </w:rPr>
        <w:t>fice not later than 3.00 PM on 03.04.2026</w:t>
      </w:r>
      <w:r w:rsidRPr="00D378AF">
        <w:rPr>
          <w:rFonts w:ascii="Times New Roman" w:eastAsia="Times New Roman" w:hAnsi="Times New Roman" w:cs="Times New Roman"/>
          <w:sz w:val="24"/>
          <w:szCs w:val="24"/>
        </w:rPr>
        <w:t>.</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Tenders not accompanied with EMD, supporting documents and application fee shall be rejected and considered invalid. The earnest money shall be to the tenderer if the tender is not accepted but without any interest. EMD amount deposited by the Tenderer, whose tender is accepted, shall be adjusted towards security deposit to be retained by the Bank for one year.</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conditional tender shall not be considered under any circumstances and shall be rejected without any notice.</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No tender will be received after 3.00 PM On </w:t>
      </w:r>
      <w:r>
        <w:rPr>
          <w:rFonts w:ascii="Times New Roman" w:eastAsia="Times New Roman" w:hAnsi="Times New Roman" w:cs="Times New Roman"/>
          <w:sz w:val="24"/>
          <w:szCs w:val="24"/>
        </w:rPr>
        <w:t>03.04.2026</w:t>
      </w:r>
      <w:r w:rsidRPr="00D378AF">
        <w:rPr>
          <w:rFonts w:ascii="Times New Roman" w:eastAsia="Times New Roman" w:hAnsi="Times New Roman" w:cs="Times New Roman"/>
          <w:sz w:val="24"/>
          <w:szCs w:val="24"/>
        </w:rPr>
        <w:t>.</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All tenders/bids shall be the property of</w:t>
      </w:r>
      <w:r>
        <w:rPr>
          <w:rFonts w:ascii="Times New Roman" w:eastAsia="Times New Roman" w:hAnsi="Times New Roman" w:cs="Times New Roman"/>
          <w:sz w:val="24"/>
          <w:szCs w:val="24"/>
        </w:rPr>
        <w:t xml:space="preserve"> The Karnal Central Coop. Bank Ltd., Karnal</w:t>
      </w:r>
      <w:r w:rsidRPr="00D378AF">
        <w:rPr>
          <w:rFonts w:ascii="Times New Roman" w:eastAsia="Times New Roman" w:hAnsi="Times New Roman" w:cs="Times New Roman"/>
          <w:sz w:val="24"/>
          <w:szCs w:val="24"/>
        </w:rPr>
        <w:t xml:space="preserve"> and contractors will lay no claim whatsoever on the same.</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Tender will be opened at </w:t>
      </w:r>
      <w:r>
        <w:rPr>
          <w:rFonts w:ascii="Times New Roman" w:eastAsia="Times New Roman" w:hAnsi="Times New Roman" w:cs="Times New Roman"/>
          <w:sz w:val="24"/>
          <w:szCs w:val="24"/>
        </w:rPr>
        <w:t>Karnal</w:t>
      </w:r>
      <w:r w:rsidRPr="00D378AF">
        <w:rPr>
          <w:rFonts w:ascii="Times New Roman" w:eastAsia="Times New Roman" w:hAnsi="Times New Roman" w:cs="Times New Roman"/>
          <w:sz w:val="24"/>
          <w:szCs w:val="24"/>
        </w:rPr>
        <w:t xml:space="preserve"> Office on date </w:t>
      </w:r>
      <w:r>
        <w:rPr>
          <w:rFonts w:ascii="Times New Roman" w:eastAsia="Times New Roman" w:hAnsi="Times New Roman" w:cs="Times New Roman"/>
          <w:sz w:val="24"/>
          <w:szCs w:val="24"/>
        </w:rPr>
        <w:t>04.04.2026</w:t>
      </w:r>
      <w:r w:rsidRPr="00D378AF">
        <w:rPr>
          <w:rFonts w:ascii="Times New Roman" w:eastAsia="Times New Roman" w:hAnsi="Times New Roman" w:cs="Times New Roman"/>
          <w:sz w:val="24"/>
          <w:szCs w:val="24"/>
        </w:rPr>
        <w:t xml:space="preserve"> at </w:t>
      </w:r>
      <w:r>
        <w:rPr>
          <w:rFonts w:ascii="Times New Roman" w:eastAsia="Times New Roman" w:hAnsi="Times New Roman" w:cs="Times New Roman"/>
          <w:sz w:val="24"/>
          <w:szCs w:val="24"/>
        </w:rPr>
        <w:t>11.00 A.M</w:t>
      </w:r>
      <w:r w:rsidRPr="00D378AF">
        <w:rPr>
          <w:rFonts w:ascii="Times New Roman" w:eastAsia="Times New Roman" w:hAnsi="Times New Roman" w:cs="Times New Roman"/>
          <w:sz w:val="24"/>
          <w:szCs w:val="24"/>
        </w:rPr>
        <w:t xml:space="preserve">. </w:t>
      </w:r>
      <w:proofErr w:type="gramStart"/>
      <w:r w:rsidRPr="00D378AF">
        <w:rPr>
          <w:rFonts w:ascii="Times New Roman" w:eastAsia="Times New Roman" w:hAnsi="Times New Roman" w:cs="Times New Roman"/>
          <w:sz w:val="24"/>
          <w:szCs w:val="24"/>
        </w:rPr>
        <w:t>Interested</w:t>
      </w:r>
      <w:proofErr w:type="gramEnd"/>
      <w:r w:rsidRPr="00D378AF">
        <w:rPr>
          <w:rFonts w:ascii="Times New Roman" w:eastAsia="Times New Roman" w:hAnsi="Times New Roman" w:cs="Times New Roman"/>
          <w:sz w:val="24"/>
          <w:szCs w:val="24"/>
        </w:rPr>
        <w:t xml:space="preserve"> bidders may attend tender opening process. Separate communication will not be given from our side. The rates tendered by the contractors shall be valid for 90 days from the date of opening.</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Karnal Central Coop. Bank Ltd., Karnal</w:t>
      </w:r>
      <w:r w:rsidRPr="00D378AF">
        <w:rPr>
          <w:rFonts w:ascii="Times New Roman" w:eastAsia="Times New Roman" w:hAnsi="Times New Roman" w:cs="Times New Roman"/>
          <w:sz w:val="24"/>
          <w:szCs w:val="24"/>
        </w:rPr>
        <w:t xml:space="preserve"> reserves the right to reject any or all the tenders in full or in part without assigning any reasons whatsoever, and the decision of the Bank in this regard will be binding on all the bidders. Bidders not complying with any of the provisions stated in this tender document are liable to be rejected. Bank reserves the right to accept or reject any tender without assigning any reason and does not bind himself to accept the lowest tender.</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General Manager of The Karnal Central Coop. Bank Ltd., Karnal</w:t>
      </w:r>
      <w:r w:rsidRPr="00D378AF">
        <w:rPr>
          <w:rFonts w:ascii="Times New Roman" w:eastAsia="Times New Roman" w:hAnsi="Times New Roman" w:cs="Times New Roman"/>
          <w:sz w:val="24"/>
          <w:szCs w:val="24"/>
        </w:rPr>
        <w:t xml:space="preserve"> does not bind himself to accept the lowest or any tender and reserves the right to accept or reject any </w:t>
      </w:r>
      <w:r w:rsidRPr="00D378AF">
        <w:rPr>
          <w:rFonts w:ascii="Times New Roman" w:eastAsia="Times New Roman" w:hAnsi="Times New Roman" w:cs="Times New Roman"/>
          <w:sz w:val="24"/>
          <w:szCs w:val="24"/>
        </w:rPr>
        <w:lastRenderedPageBreak/>
        <w:t>or all the tenders whether in whole or in part without assigning any reason for doing so. The owner reserves his rights to negotiate with the lowest or any other tender/s.</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Each of the tender documents is required to be signed by the person or persons submitting the tender in token of his/ their having acquired himself/ themselves with the general conditions, articles of agreement, mode of measurements, schedule of probable quantities, site conditions and the time schedule etc. as laid down. Any tender with any of the documents not signed will be liable to be rejected.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Payment terms as follows: a) No advance payment will be made. b) The payment shall be made after successful completion and handing over of work in all respect.</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Income Tax and surcharge will be deducted as per Govt. of India rules.</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Tenderer shall fill in rates for all items of work described in the Schedule-B. All entries must be made by hand and in ink. The rates quoted for the items shall compulsorily be in "Figure" &amp; "Words" in English. In the event of discrepancy between the rates quoted in figures &amp; words, the rates quoted in words, shall be binding. Tender not quoted in above said manner will be refused and will not be considered. Items against which no rate is entered by the tenderer will not be paid for by the Owner when executed and shall be deemed covered by the other rates in the Schedule-B. If any of the documents is missing or unsigned the tender shall be considered invalid.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All erasures and alterations made while filling the tender must be attested with initials of the tenderer. Overwriting of figures is not permitted. Failure to comply with either of these conditions will render the tender invalid.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All the pages of the tender documents should be signed by the tenderer.</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Within seven days of the receipt of intimation from the Owner of acceptance of his/ their tender, the successful tenderer shall be bound to implement the contract by signing the agreement in accordance with the draft agreement and the conditions of contract with the owner.</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In case L1 backs out, Bank reserves the right to entrust to L2, provided L2 agrees to carry out work on L1's rates. In that case, EMD of L1 will be forfeited.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retention money (as mentioned in appendix) shall be kept with the Owner for a period of 12 months after the completion certificate issued by the architect, said amount is not to bear interest.</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rates quoted by the contractor should include all charges for scaffolding materials </w:t>
      </w:r>
      <w:proofErr w:type="spellStart"/>
      <w:r w:rsidRPr="00D378AF">
        <w:rPr>
          <w:rFonts w:ascii="Times New Roman" w:eastAsia="Times New Roman" w:hAnsi="Times New Roman" w:cs="Times New Roman"/>
          <w:sz w:val="24"/>
          <w:szCs w:val="24"/>
        </w:rPr>
        <w:t>labour</w:t>
      </w:r>
      <w:proofErr w:type="spellEnd"/>
      <w:r w:rsidRPr="00D378AF">
        <w:rPr>
          <w:rFonts w:ascii="Times New Roman" w:eastAsia="Times New Roman" w:hAnsi="Times New Roman" w:cs="Times New Roman"/>
          <w:sz w:val="24"/>
          <w:szCs w:val="24"/>
        </w:rPr>
        <w:t xml:space="preserve">, hire or any tools, marking out and clearing of the site as mentioned in the specifications. The rate quoted by the tenderer in the Schedule-B of probable quantities will be deemed to be for the finished work to be measured at site. The rates shall be inclusive of all </w:t>
      </w:r>
      <w:proofErr w:type="spellStart"/>
      <w:r w:rsidRPr="00D378AF">
        <w:rPr>
          <w:rFonts w:ascii="Times New Roman" w:eastAsia="Times New Roman" w:hAnsi="Times New Roman" w:cs="Times New Roman"/>
          <w:sz w:val="24"/>
          <w:szCs w:val="24"/>
        </w:rPr>
        <w:t>octroi</w:t>
      </w:r>
      <w:proofErr w:type="spellEnd"/>
      <w:r w:rsidRPr="00D378AF">
        <w:rPr>
          <w:rFonts w:ascii="Times New Roman" w:eastAsia="Times New Roman" w:hAnsi="Times New Roman" w:cs="Times New Roman"/>
          <w:sz w:val="24"/>
          <w:szCs w:val="24"/>
        </w:rPr>
        <w:t xml:space="preserve"> duty, L.B.T.; works contract tax, Provident Fund, Insurance etc. levied by any Government or any public body. The contractor shall abide by the rules of Minimum Wage Act and Child </w:t>
      </w:r>
      <w:proofErr w:type="spellStart"/>
      <w:r w:rsidRPr="00D378AF">
        <w:rPr>
          <w:rFonts w:ascii="Times New Roman" w:eastAsia="Times New Roman" w:hAnsi="Times New Roman" w:cs="Times New Roman"/>
          <w:sz w:val="24"/>
          <w:szCs w:val="24"/>
        </w:rPr>
        <w:t>Labour</w:t>
      </w:r>
      <w:proofErr w:type="spellEnd"/>
      <w:r w:rsidRPr="00D378AF">
        <w:rPr>
          <w:rFonts w:ascii="Times New Roman" w:eastAsia="Times New Roman" w:hAnsi="Times New Roman" w:cs="Times New Roman"/>
          <w:sz w:val="24"/>
          <w:szCs w:val="24"/>
        </w:rPr>
        <w:t xml:space="preserve"> Act and keep the owner indemnified regarding the same. The contractor should take necessary insurance for the work as required under the workman compensation act, </w:t>
      </w:r>
      <w:proofErr w:type="spellStart"/>
      <w:r w:rsidRPr="00D378AF">
        <w:rPr>
          <w:rFonts w:ascii="Times New Roman" w:eastAsia="Times New Roman" w:hAnsi="Times New Roman" w:cs="Times New Roman"/>
          <w:sz w:val="24"/>
          <w:szCs w:val="24"/>
        </w:rPr>
        <w:t>labour</w:t>
      </w:r>
      <w:proofErr w:type="spellEnd"/>
      <w:r w:rsidRPr="00D378AF">
        <w:rPr>
          <w:rFonts w:ascii="Times New Roman" w:eastAsia="Times New Roman" w:hAnsi="Times New Roman" w:cs="Times New Roman"/>
          <w:sz w:val="24"/>
          <w:szCs w:val="24"/>
        </w:rPr>
        <w:t xml:space="preserve"> laws etc. as prevailing.</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rate shall be binding to the Contractor, for all the tender items till the completion of defect liability period irrespective of variation in market rates of material and labor.</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General Manager of The Karnal Central Coop. Bank Ltd., Karnal </w:t>
      </w:r>
      <w:r w:rsidRPr="00D378AF">
        <w:rPr>
          <w:rFonts w:ascii="Times New Roman" w:eastAsia="Times New Roman" w:hAnsi="Times New Roman" w:cs="Times New Roman"/>
          <w:sz w:val="24"/>
          <w:szCs w:val="24"/>
        </w:rPr>
        <w:t>reserves the right to terminate the contract without any reference or any notice period on account of poor workmanship, non-compliance of set norms/specifications for the works, delay in progress of work, violation of any contract provisions by the bidder, failure to start the work within 7 days from date of issue of Letter of Intent (L.O.I). The contract can also be terminated at the request of contractor within 7 days from the date of issue of LOI order. In such cases the bidder is liable to pay Liquidated damages @ 5% of tendered value besides forfeiting security deposit/EMD.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Bank shall be fully empowered to expel any of the bidder's staff in case of any indiscipline/misconduct/violence.</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Any violation of instruction/agreement or suppression of facts will attract cancellation of agreement without any reference or any notice period and in such case the amount of earnest money/B.G will be forfeited.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lastRenderedPageBreak/>
        <w:t xml:space="preserve">The agency shall carry out regular visit/inspection/maintenance (if required, with prior approval of Bank's </w:t>
      </w:r>
      <w:r>
        <w:rPr>
          <w:rFonts w:ascii="Times New Roman" w:eastAsia="Times New Roman" w:hAnsi="Times New Roman" w:cs="Times New Roman"/>
          <w:sz w:val="24"/>
          <w:szCs w:val="24"/>
        </w:rPr>
        <w:t>Authority</w:t>
      </w:r>
      <w:r w:rsidRPr="00D378AF">
        <w:rPr>
          <w:rFonts w:ascii="Times New Roman" w:eastAsia="Times New Roman" w:hAnsi="Times New Roman" w:cs="Times New Roman"/>
          <w:sz w:val="24"/>
          <w:szCs w:val="24"/>
        </w:rPr>
        <w:t>) of entire system and attend un-limited calls/breakdown calls during the contract period &amp; then after up to defect liability period. The contractor will attend to all defects noticed during defects liability period. If the contractor fails to attend the defects these defects will be rectified by the bank and the expenditure incurred on this account will be recovered from the security deposit.</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calculations made by the tenderer should be based upon probable quantities of the several items of work, which are furnished for the </w:t>
      </w:r>
      <w:proofErr w:type="spellStart"/>
      <w:r w:rsidRPr="00D378AF">
        <w:rPr>
          <w:rFonts w:ascii="Times New Roman" w:eastAsia="Times New Roman" w:hAnsi="Times New Roman" w:cs="Times New Roman"/>
          <w:sz w:val="24"/>
          <w:szCs w:val="24"/>
        </w:rPr>
        <w:t>tenderers</w:t>
      </w:r>
      <w:proofErr w:type="spellEnd"/>
      <w:r w:rsidRPr="00D378AF">
        <w:rPr>
          <w:rFonts w:ascii="Times New Roman" w:eastAsia="Times New Roman" w:hAnsi="Times New Roman" w:cs="Times New Roman"/>
          <w:sz w:val="24"/>
          <w:szCs w:val="24"/>
        </w:rPr>
        <w:t>' convenience in the schedule B. It must be clearly understood that the contract is not a lump-sum contract that neither the probable quantities nor value of the individual and the aggregate value of the entire tender will form a part of the contract and that Architect doesn't in any way assure the tenderer or guarantee that the said probable quantities are correct or that the work would correspond thereto.</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items against which no quantity is shown in schedule-B for which tenderer is to quote his rates and the Owner at his discretion shall ask the contractor to execute those items if required and which shall be binding on the part of the contractor to execute those items at the rates quoted therein in the tender.</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In case the successful bidder reviles from the offer within the validity of tender, the earnest money will be forfeited. Similarly, if successful contractor fails to commence the work within 7 day from the date of issue of award letter, the amount of earnest money will also be forfeited besides blacklisting the firm.</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Special attention of the tenderer is drawn to the alternative items in the schedule of probable quantities. The rates and amount for these alternative items shall be duly filled in. The Architect reserves to himself the right to adopt any of the alternative items, either after scrutinizing and deciding upon the tenders or later when the work is being executed.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various materials stored on site shall be protected from the fire, floods or rains etc. and the contractor shall be responsible for any damage caused to the owner for the same.</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contractor shall allow enough facilities to the sub-contractors employed by the owner and should cooperate with them and that small holes etc. made by these sub-contractors to the structure shall be properly corrected by the general contractor without any prejudice and extra cost whatsoever.</w:t>
      </w:r>
    </w:p>
    <w:p w:rsidR="00FA77E0" w:rsidRPr="007F04E0"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7F04E0">
        <w:rPr>
          <w:rFonts w:ascii="Times New Roman" w:eastAsia="Times New Roman" w:hAnsi="Times New Roman" w:cs="Times New Roman"/>
          <w:sz w:val="24"/>
          <w:szCs w:val="24"/>
        </w:rPr>
        <w:t xml:space="preserve">The bills shall be prepared by the contractor in the manner required by the Architect &amp; Bank and should be submitted to him. The owner shall pay the contractor within the 15 days time from the issue of the certificate of payment by the architect. All payments by the owner under this contract shall be made at </w:t>
      </w:r>
      <w:r>
        <w:rPr>
          <w:rFonts w:ascii="Times New Roman" w:eastAsia="Times New Roman" w:hAnsi="Times New Roman" w:cs="Times New Roman"/>
          <w:sz w:val="24"/>
          <w:szCs w:val="24"/>
        </w:rPr>
        <w:t xml:space="preserve">The Karnal Central Coop. Bank Ltd., Karnal </w:t>
      </w:r>
      <w:r w:rsidRPr="007F04E0">
        <w:rPr>
          <w:rFonts w:ascii="Times New Roman" w:eastAsia="Times New Roman" w:hAnsi="Times New Roman" w:cs="Times New Roman"/>
          <w:sz w:val="24"/>
          <w:szCs w:val="24"/>
        </w:rPr>
        <w:t xml:space="preserve">If bidder at any time makes default during currency of work or does not execute any part of the work with due diligence or Commits default in complying with any of the terms and conditions of the contract and does not initiate any remedy for it or takes effective steps for its remedy or Fails to complete the work(s) or items of work with individual dates of completion, on or before the date(s) so determined, and does not complete them within the period specified in the notice given in writing in their behalf by the Bank's </w:t>
      </w:r>
      <w:r>
        <w:rPr>
          <w:rFonts w:ascii="Times New Roman" w:eastAsia="Times New Roman" w:hAnsi="Times New Roman" w:cs="Times New Roman"/>
          <w:sz w:val="24"/>
          <w:szCs w:val="24"/>
        </w:rPr>
        <w:t>Authority</w:t>
      </w:r>
      <w:r w:rsidRPr="007F04E0">
        <w:rPr>
          <w:rFonts w:ascii="Times New Roman" w:eastAsia="Times New Roman" w:hAnsi="Times New Roman" w:cs="Times New Roman"/>
          <w:sz w:val="24"/>
          <w:szCs w:val="24"/>
        </w:rPr>
        <w:t xml:space="preserve">. The Bank's </w:t>
      </w:r>
      <w:r>
        <w:rPr>
          <w:rFonts w:ascii="Times New Roman" w:eastAsia="Times New Roman" w:hAnsi="Times New Roman" w:cs="Times New Roman"/>
          <w:sz w:val="24"/>
          <w:szCs w:val="24"/>
        </w:rPr>
        <w:t>Authority</w:t>
      </w:r>
      <w:r w:rsidRPr="007F04E0">
        <w:rPr>
          <w:rFonts w:ascii="Times New Roman" w:eastAsia="Times New Roman" w:hAnsi="Times New Roman" w:cs="Times New Roman"/>
          <w:sz w:val="24"/>
          <w:szCs w:val="24"/>
        </w:rPr>
        <w:t xml:space="preserve"> without prejudice to any other right or remedy against the bidder which have either accrued or accrue thereafter, by a notice in writing to take the part work / part incomplete work of any item(s) out of his hands and shall have powers to take possession of the site and any materials, constructional plant, implements, stores, etc., thereon; and/or Carry out the part work / part incomplete work of any item(s) by any means at the risk and cost of the bidder.</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tender submitted on behalf of a firm shall be signed by all the partners/ directors of the firm or by a partner who has the necessary authority on behalf of the firm to enter into the proposed contract. Otherwise the owner may reject the tender.</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owner reserves the right to omit any item or items or part thereof for which contractor shall not claim any compensation whatsoever.</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lastRenderedPageBreak/>
        <w:t>The contractor will arrange his water and electricity for completing the work. In case water and electricity are already available at the site, the same will be provided by the bank and actual amount will be deducted from the bill.</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rates quoted in the tenderer shall include all charges of scaffolding, lift, any tools and plants, railway, freight, labor conditions and any other charges or expenditure for carrying out the work.</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bidder shall supply materials at site with manufacturers test certificate and </w:t>
      </w:r>
      <w:proofErr w:type="spellStart"/>
      <w:r w:rsidRPr="00D378AF">
        <w:rPr>
          <w:rFonts w:ascii="Times New Roman" w:eastAsia="Times New Roman" w:hAnsi="Times New Roman" w:cs="Times New Roman"/>
          <w:sz w:val="24"/>
          <w:szCs w:val="24"/>
        </w:rPr>
        <w:t>challan</w:t>
      </w:r>
      <w:proofErr w:type="spellEnd"/>
      <w:r w:rsidRPr="00D378AF">
        <w:rPr>
          <w:rFonts w:ascii="Times New Roman" w:eastAsia="Times New Roman" w:hAnsi="Times New Roman" w:cs="Times New Roman"/>
          <w:sz w:val="24"/>
          <w:szCs w:val="24"/>
        </w:rPr>
        <w:t xml:space="preserve"> as desired by the ARCHITECT and Bank. Successful bidder shall submit a letter with list of makes that is to be incorporated in the work. The same shall be got approved by the Bank before incorporation in the work.</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All materials brought at site shall be got approved by the ARCHITECT before being used. If rejected, the same shall be removed immediately. The material of only approved make shall be brought at site.</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earnest money deposit of unsuccessful </w:t>
      </w:r>
      <w:proofErr w:type="spellStart"/>
      <w:r w:rsidRPr="00D378AF">
        <w:rPr>
          <w:rFonts w:ascii="Times New Roman" w:eastAsia="Times New Roman" w:hAnsi="Times New Roman" w:cs="Times New Roman"/>
          <w:sz w:val="24"/>
          <w:szCs w:val="24"/>
        </w:rPr>
        <w:t>tenderers</w:t>
      </w:r>
      <w:proofErr w:type="spellEnd"/>
      <w:r w:rsidRPr="00D378AF">
        <w:rPr>
          <w:rFonts w:ascii="Times New Roman" w:eastAsia="Times New Roman" w:hAnsi="Times New Roman" w:cs="Times New Roman"/>
          <w:sz w:val="24"/>
          <w:szCs w:val="24"/>
        </w:rPr>
        <w:t xml:space="preserve"> will be returned within 30 days from the date of opening of tenders.</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bidder shall depute their own security staff for watch and ward of their materials supplied/ installed at site till the final handing over of the complete work and temporary lockable shed/</w:t>
      </w:r>
      <w:proofErr w:type="spellStart"/>
      <w:r w:rsidRPr="00D378AF">
        <w:rPr>
          <w:rFonts w:ascii="Times New Roman" w:eastAsia="Times New Roman" w:hAnsi="Times New Roman" w:cs="Times New Roman"/>
          <w:sz w:val="24"/>
          <w:szCs w:val="24"/>
        </w:rPr>
        <w:t>Almirah</w:t>
      </w:r>
      <w:proofErr w:type="spellEnd"/>
      <w:r w:rsidRPr="00D378AF">
        <w:rPr>
          <w:rFonts w:ascii="Times New Roman" w:eastAsia="Times New Roman" w:hAnsi="Times New Roman" w:cs="Times New Roman"/>
          <w:sz w:val="24"/>
          <w:szCs w:val="24"/>
        </w:rPr>
        <w:t xml:space="preserve"> etc. shall be arranged by bidder at his own risk and cost. No accommodation/ staff/ lockable space will be provided by Bank under any circumstances.</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All erasures and alterations made must be attested with initials of </w:t>
      </w:r>
      <w:proofErr w:type="spellStart"/>
      <w:r w:rsidRPr="00D378AF">
        <w:rPr>
          <w:rFonts w:ascii="Times New Roman" w:eastAsia="Times New Roman" w:hAnsi="Times New Roman" w:cs="Times New Roman"/>
          <w:sz w:val="24"/>
          <w:szCs w:val="24"/>
        </w:rPr>
        <w:t>tenderers</w:t>
      </w:r>
      <w:proofErr w:type="spellEnd"/>
      <w:r w:rsidRPr="00D378AF">
        <w:rPr>
          <w:rFonts w:ascii="Times New Roman" w:eastAsia="Times New Roman" w:hAnsi="Times New Roman" w:cs="Times New Roman"/>
          <w:sz w:val="24"/>
          <w:szCs w:val="24"/>
        </w:rPr>
        <w:t xml:space="preserve"> filling the tender. Overwriting of figures is not permitted.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No escalation in any form either of cost/materials/</w:t>
      </w:r>
      <w:proofErr w:type="spellStart"/>
      <w:r w:rsidRPr="00D378AF">
        <w:rPr>
          <w:rFonts w:ascii="Times New Roman" w:eastAsia="Times New Roman" w:hAnsi="Times New Roman" w:cs="Times New Roman"/>
          <w:sz w:val="24"/>
          <w:szCs w:val="24"/>
        </w:rPr>
        <w:t>labours</w:t>
      </w:r>
      <w:proofErr w:type="spellEnd"/>
      <w:r w:rsidRPr="00D378AF">
        <w:rPr>
          <w:rFonts w:ascii="Times New Roman" w:eastAsia="Times New Roman" w:hAnsi="Times New Roman" w:cs="Times New Roman"/>
          <w:sz w:val="24"/>
          <w:szCs w:val="24"/>
        </w:rPr>
        <w:t xml:space="preserve"> or any taxes shall be payable by the Bank during the contract period.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bidder shall be solely responsible for any accident/medical/health related liability/compensation for the personnel deployed by it at Bank. The bank shall have no liability in this regard. The personnel employed by the bidder will not claim any right to become the employees of Bank and there will be no Employee and Employer relationship between the personnel engaged by the bidder and Bank.</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On completion of all work, bidder shall remove all surplus materials &amp; leave the site in a broom clean condition, failing which the same shall be done at bidder's risk &amp; cost. Bidder shall be responsible for disposing off the all old dismantled waste materials away from the campus. The disposal of such materials shall be done immediately after completion of work at own risk &amp; cost.</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Non tendered/extra work if asked to be done by the contractor, only on written instructions/order from Bank. The time schedule will not change.</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Successful Bidder shall produce all the invoices for the incorporated material in the work. The final bill shall be enclosed with all the photocopies of invoices.</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rates quoted by bidders should be realistic and workable for each and every </w:t>
      </w:r>
      <w:proofErr w:type="gramStart"/>
      <w:r w:rsidRPr="00D378AF">
        <w:rPr>
          <w:rFonts w:ascii="Times New Roman" w:eastAsia="Times New Roman" w:hAnsi="Times New Roman" w:cs="Times New Roman"/>
          <w:sz w:val="24"/>
          <w:szCs w:val="24"/>
        </w:rPr>
        <w:t>items</w:t>
      </w:r>
      <w:proofErr w:type="gramEnd"/>
      <w:r w:rsidRPr="00D378AF">
        <w:rPr>
          <w:rFonts w:ascii="Times New Roman" w:eastAsia="Times New Roman" w:hAnsi="Times New Roman" w:cs="Times New Roman"/>
          <w:sz w:val="24"/>
          <w:szCs w:val="24"/>
        </w:rPr>
        <w:t>. Quoting unrealistic/unreasonable lower or higher price will be treated as non-responsive bid and will not be considered for further evaluation. The decision of Bank shall be final in this regards.</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bidder shall ensure compliance of all statutory laws &amp; bye laws of the central Govt</w:t>
      </w:r>
      <w:proofErr w:type="gramStart"/>
      <w:r w:rsidRPr="00D378AF">
        <w:rPr>
          <w:rFonts w:ascii="Times New Roman" w:eastAsia="Times New Roman" w:hAnsi="Times New Roman" w:cs="Times New Roman"/>
          <w:sz w:val="24"/>
          <w:szCs w:val="24"/>
        </w:rPr>
        <w:t>./</w:t>
      </w:r>
      <w:proofErr w:type="gramEnd"/>
      <w:r w:rsidRPr="00D378AF">
        <w:rPr>
          <w:rFonts w:ascii="Times New Roman" w:eastAsia="Times New Roman" w:hAnsi="Times New Roman" w:cs="Times New Roman"/>
          <w:sz w:val="24"/>
          <w:szCs w:val="24"/>
        </w:rPr>
        <w:t xml:space="preserve"> state Govt./Municipal authorities related to the employment of their staff and all obligations under Minimum Wage Act, Workman Compensation Act, Provident Fund &amp; Miscellaneous Provision Act, Bonus Act, Contract </w:t>
      </w:r>
      <w:proofErr w:type="spellStart"/>
      <w:r w:rsidRPr="00D378AF">
        <w:rPr>
          <w:rFonts w:ascii="Times New Roman" w:eastAsia="Times New Roman" w:hAnsi="Times New Roman" w:cs="Times New Roman"/>
          <w:sz w:val="24"/>
          <w:szCs w:val="24"/>
        </w:rPr>
        <w:t>Labour</w:t>
      </w:r>
      <w:proofErr w:type="spellEnd"/>
      <w:r w:rsidRPr="00D378AF">
        <w:rPr>
          <w:rFonts w:ascii="Times New Roman" w:eastAsia="Times New Roman" w:hAnsi="Times New Roman" w:cs="Times New Roman"/>
          <w:sz w:val="24"/>
          <w:szCs w:val="24"/>
        </w:rPr>
        <w:t xml:space="preserve"> Act 1970 &amp; other legislative enactment applicable etc. Bank will not be responsible for such purposes in anyway.</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Any claim, dispute or difference arising out of or in connection with this agreement and which cannot be settled by mutual consultations, shall be referred to sole Arbitration or an Arbitrator to be appointed by Bank. The award of the Arbitrator shall be final and binding between the parties as per the terms and conditions of the Agreement to be executed on award of contract. The Arbitrator proceeding shall be governed by the Arbitration and Conciliation Ac</w:t>
      </w:r>
      <w:r>
        <w:rPr>
          <w:rFonts w:ascii="Times New Roman" w:eastAsia="Times New Roman" w:hAnsi="Times New Roman" w:cs="Times New Roman"/>
          <w:sz w:val="24"/>
          <w:szCs w:val="24"/>
        </w:rPr>
        <w:t>t 1996 and shall be conducted at Karnal</w:t>
      </w:r>
      <w:r w:rsidRPr="00D378AF">
        <w:rPr>
          <w:rFonts w:ascii="Times New Roman" w:eastAsia="Times New Roman" w:hAnsi="Times New Roman" w:cs="Times New Roman"/>
          <w:sz w:val="24"/>
          <w:szCs w:val="24"/>
        </w:rPr>
        <w:t xml:space="preserve">. The agreement is subject to the jurisdiction of the courts at </w:t>
      </w:r>
      <w:r>
        <w:rPr>
          <w:rFonts w:ascii="Times New Roman" w:eastAsia="Times New Roman" w:hAnsi="Times New Roman" w:cs="Times New Roman"/>
          <w:sz w:val="24"/>
          <w:szCs w:val="24"/>
        </w:rPr>
        <w:t>Karnal.</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successful tenderer is bound to carry out entire work within the period stipulated in the appendix. The tenderer will have to pay liquidated damages for non-completion </w:t>
      </w:r>
      <w:r w:rsidRPr="00D378AF">
        <w:rPr>
          <w:rFonts w:ascii="Times New Roman" w:eastAsia="Times New Roman" w:hAnsi="Times New Roman" w:cs="Times New Roman"/>
          <w:sz w:val="24"/>
          <w:szCs w:val="24"/>
        </w:rPr>
        <w:lastRenderedPageBreak/>
        <w:t>of job within stipulated period at the rate of Rs 500/- per day after expiry of period of completion subject to maximum of 10% of the contract value.</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successful tenderer is bound to carry out items of work necessary for completion of job even though the same are not included in the schedule of quantity. Rates of extra items will be derived from the tender. In case the rates do not exist in the tender and extra item is not similar to the tender item, then the rates will be worked out on actual cost of material and labor, any other expenditure for completing that work plus 10% towards contractor's profit and overheads.</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contractor must co-operate with other contractors appointed by the Bank so the entire work shall proceed smoothly with least possible delay and to satisfaction of the Bank.</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contractor shall acquaint himself with the site conditions making his own arrangement for storing of material at site lift cartage etc.</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contractor shall make adequate arrangements for watch and ward of material and shall ensure the safety, breakage and any theft of material fixed or unfixed by him or other sub-contractors.</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contractor will take necessary precautions for carrying out the work avoiding any damage to structure/decorative parts of the property. The contractor will rectify any damages done at his cost.</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Electrical, and Sanitary works will be carried out as per Bank's standard drawings/specifications and to the entire satisfaction of the Bank.</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bank may delay the progress of work without in any way vitiating the contract and grant extension of time for the commencement/completion of contract as it may think proper and sufficient in consequence of such delay and the contractor shall not make claim, compensation or damage in relation thereof.</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contractor will not execute any extra item without Bank's permission in writing.</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quantities mentioned in the schedule of quantities are approximate. Payment will be made on the actual work done by the contractor. However the contractor should not </w:t>
      </w:r>
      <w:proofErr w:type="gramStart"/>
      <w:r w:rsidRPr="00D378AF">
        <w:rPr>
          <w:rFonts w:ascii="Times New Roman" w:eastAsia="Times New Roman" w:hAnsi="Times New Roman" w:cs="Times New Roman"/>
          <w:sz w:val="24"/>
          <w:szCs w:val="24"/>
        </w:rPr>
        <w:t>deviate</w:t>
      </w:r>
      <w:proofErr w:type="gramEnd"/>
      <w:r w:rsidRPr="00D378AF">
        <w:rPr>
          <w:rFonts w:ascii="Times New Roman" w:eastAsia="Times New Roman" w:hAnsi="Times New Roman" w:cs="Times New Roman"/>
          <w:sz w:val="24"/>
          <w:szCs w:val="24"/>
        </w:rPr>
        <w:t xml:space="preserve"> the quantity without Bank's permission. </w:t>
      </w:r>
      <w:proofErr w:type="gramStart"/>
      <w:r w:rsidRPr="00D378AF">
        <w:rPr>
          <w:rFonts w:ascii="Times New Roman" w:eastAsia="Times New Roman" w:hAnsi="Times New Roman" w:cs="Times New Roman"/>
          <w:sz w:val="24"/>
          <w:szCs w:val="24"/>
        </w:rPr>
        <w:t>Conditional tenders quoted by Contractor is</w:t>
      </w:r>
      <w:proofErr w:type="gramEnd"/>
      <w:r w:rsidRPr="00D378AF">
        <w:rPr>
          <w:rFonts w:ascii="Times New Roman" w:eastAsia="Times New Roman" w:hAnsi="Times New Roman" w:cs="Times New Roman"/>
          <w:sz w:val="24"/>
          <w:szCs w:val="24"/>
        </w:rPr>
        <w:t xml:space="preserve"> liable to be rejected.</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Bank has a right to alter the nature of work and to add or omit any items of work or to have the option of the same carried out departmentally or otherwise and such alternations or variations shall be carried out without prejudices to the contract.</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Contractor must inform in writing to the architect before executing any work that is not covered in tender or any quantities of the tendered item that are increasing while executing the work. Prior permission from the Owner shall be obtained before executing any such item.</w:t>
      </w:r>
    </w:p>
    <w:p w:rsidR="00FA77E0" w:rsidRPr="00D378AF" w:rsidRDefault="00FA77E0" w:rsidP="00FA77E0">
      <w:pPr>
        <w:numPr>
          <w:ilvl w:val="0"/>
          <w:numId w:val="5"/>
        </w:num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I/ We hereby declare that I/We have accept/read and understood the above instructions for the guidance of the tenderer.</w:t>
      </w:r>
    </w:p>
    <w:p w:rsidR="00FA77E0" w:rsidRDefault="00FA77E0" w:rsidP="00FA77E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p w:rsidR="00FA77E0" w:rsidRDefault="00FA77E0" w:rsidP="00FA77E0">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Place: </w:t>
      </w:r>
    </w:p>
    <w:p w:rsidR="00FA77E0" w:rsidRDefault="00FA77E0" w:rsidP="00FA77E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Pr="00D378AF">
        <w:rPr>
          <w:rFonts w:ascii="Times New Roman" w:eastAsia="Times New Roman" w:hAnsi="Times New Roman" w:cs="Times New Roman"/>
          <w:sz w:val="24"/>
          <w:szCs w:val="24"/>
        </w:rPr>
        <w:t xml:space="preserve">Signature of the tenderer </w:t>
      </w:r>
      <w:r>
        <w:rPr>
          <w:rFonts w:ascii="Times New Roman" w:eastAsia="Times New Roman" w:hAnsi="Times New Roman" w:cs="Times New Roman"/>
          <w:sz w:val="24"/>
          <w:szCs w:val="24"/>
        </w:rPr>
        <w:t xml:space="preserve">with </w:t>
      </w:r>
      <w:r w:rsidRPr="00D378AF">
        <w:rPr>
          <w:rFonts w:ascii="Times New Roman" w:eastAsia="Times New Roman" w:hAnsi="Times New Roman" w:cs="Times New Roman"/>
          <w:sz w:val="24"/>
          <w:szCs w:val="24"/>
        </w:rPr>
        <w:t>SEAL</w:t>
      </w: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Pr="00D378AF"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Pr="00D378AF"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sz w:val="24"/>
          <w:szCs w:val="24"/>
        </w:rPr>
      </w:pPr>
      <w:r w:rsidRPr="00D378AF">
        <w:rPr>
          <w:rFonts w:ascii="Times New Roman" w:eastAsia="Times New Roman" w:hAnsi="Times New Roman" w:cs="Times New Roman"/>
          <w:b/>
          <w:bCs/>
          <w:sz w:val="24"/>
          <w:szCs w:val="24"/>
        </w:rPr>
        <w:t>ELIGIBILITY CRITERIA</w:t>
      </w:r>
    </w:p>
    <w:p w:rsidR="00FA77E0" w:rsidRPr="00D378AF" w:rsidRDefault="00FA77E0" w:rsidP="00FA77E0">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rPr>
      </w:pPr>
    </w:p>
    <w:p w:rsidR="00FA77E0" w:rsidRPr="00D378AF" w:rsidRDefault="00FA77E0" w:rsidP="00FA77E0">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bidder should fulfill the following eligibility criteria. They are required to submit copies of documents to substantiate their qualifying criteria.</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Bidder must have valid licenses for related trades as applicable, PAN, GST, EPFO, ESIC and income Tax clearance certificate etc. registration with respective registering authorities.</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bidder should have average annual turnover of more than 20.00 </w:t>
      </w:r>
      <w:proofErr w:type="spellStart"/>
      <w:r w:rsidRPr="00D378AF">
        <w:rPr>
          <w:rFonts w:ascii="Times New Roman" w:eastAsia="Times New Roman" w:hAnsi="Times New Roman" w:cs="Times New Roman"/>
          <w:sz w:val="24"/>
          <w:szCs w:val="24"/>
        </w:rPr>
        <w:t>Lakhs</w:t>
      </w:r>
      <w:proofErr w:type="spellEnd"/>
      <w:r w:rsidRPr="00D378AF">
        <w:rPr>
          <w:rFonts w:ascii="Times New Roman" w:eastAsia="Times New Roman" w:hAnsi="Times New Roman" w:cs="Times New Roman"/>
          <w:sz w:val="24"/>
          <w:szCs w:val="24"/>
        </w:rPr>
        <w:t xml:space="preserve"> during the last three financial years i.e. FY </w:t>
      </w:r>
      <w:r>
        <w:rPr>
          <w:rFonts w:ascii="Times New Roman" w:eastAsia="Times New Roman" w:hAnsi="Times New Roman" w:cs="Times New Roman"/>
          <w:sz w:val="24"/>
          <w:szCs w:val="24"/>
        </w:rPr>
        <w:t>2022-23, 2023-24 and 2024-25</w:t>
      </w:r>
      <w:r w:rsidRPr="00D378AF">
        <w:rPr>
          <w:rFonts w:ascii="Times New Roman" w:eastAsia="Times New Roman" w:hAnsi="Times New Roman" w:cs="Times New Roman"/>
          <w:sz w:val="24"/>
          <w:szCs w:val="24"/>
        </w:rPr>
        <w:t xml:space="preserve"> (Valid CA certificate to be enclosed).</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bidder should be a profitable agency &amp; should have shown the profits in each of last three financial years i.e. FY </w:t>
      </w:r>
      <w:proofErr w:type="spellStart"/>
      <w:r w:rsidRPr="00D378AF">
        <w:rPr>
          <w:rFonts w:ascii="Times New Roman" w:eastAsia="Times New Roman" w:hAnsi="Times New Roman" w:cs="Times New Roman"/>
          <w:sz w:val="24"/>
          <w:szCs w:val="24"/>
        </w:rPr>
        <w:t>FY</w:t>
      </w:r>
      <w:proofErr w:type="spellEnd"/>
      <w:r w:rsidRPr="00D378A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2022-23, 2023-24 and 2024-25 </w:t>
      </w:r>
      <w:r w:rsidRPr="00D378AF">
        <w:rPr>
          <w:rFonts w:ascii="Times New Roman" w:eastAsia="Times New Roman" w:hAnsi="Times New Roman" w:cs="Times New Roman"/>
          <w:sz w:val="24"/>
          <w:szCs w:val="24"/>
        </w:rPr>
        <w:t>(Valid CA certificate to be enclosed).</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bidder should have successfully executed minimum single work of similar type, costing more than Rs.10.00 </w:t>
      </w:r>
      <w:proofErr w:type="spellStart"/>
      <w:r w:rsidRPr="00D378AF">
        <w:rPr>
          <w:rFonts w:ascii="Times New Roman" w:eastAsia="Times New Roman" w:hAnsi="Times New Roman" w:cs="Times New Roman"/>
          <w:sz w:val="24"/>
          <w:szCs w:val="24"/>
        </w:rPr>
        <w:t>Lakhs</w:t>
      </w:r>
      <w:proofErr w:type="spellEnd"/>
      <w:r w:rsidRPr="00D378AF">
        <w:rPr>
          <w:rFonts w:ascii="Times New Roman" w:eastAsia="Times New Roman" w:hAnsi="Times New Roman" w:cs="Times New Roman"/>
          <w:sz w:val="24"/>
          <w:szCs w:val="24"/>
        </w:rPr>
        <w:t xml:space="preserve">, during last three years in Govt./PSU/Nationalized banks (Proof of the same should be submitted along with completion certificate) OR The bidder should have successfully executed minimum two works of similar type, costing more than Rs. 5.00 </w:t>
      </w:r>
      <w:proofErr w:type="spellStart"/>
      <w:r w:rsidRPr="00D378AF">
        <w:rPr>
          <w:rFonts w:ascii="Times New Roman" w:eastAsia="Times New Roman" w:hAnsi="Times New Roman" w:cs="Times New Roman"/>
          <w:sz w:val="24"/>
          <w:szCs w:val="24"/>
        </w:rPr>
        <w:t>Lakhs</w:t>
      </w:r>
      <w:proofErr w:type="spellEnd"/>
      <w:r w:rsidRPr="00D378AF">
        <w:rPr>
          <w:rFonts w:ascii="Times New Roman" w:eastAsia="Times New Roman" w:hAnsi="Times New Roman" w:cs="Times New Roman"/>
          <w:sz w:val="24"/>
          <w:szCs w:val="24"/>
        </w:rPr>
        <w:t xml:space="preserve"> during last three years in Govt./PSU/Nationalized banks (Proof of the same should be submitted along with completion certificate).</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bidder should not have been blacklisted by any PSU Bank or enterprise/Private Bank/NBFC/Cooperative Bank/Govt. Department during last 05 years. A written undertaking has to be given by the bidder.</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contractor should be an income tax </w:t>
      </w:r>
      <w:proofErr w:type="spellStart"/>
      <w:r w:rsidRPr="00D378AF">
        <w:rPr>
          <w:rFonts w:ascii="Times New Roman" w:eastAsia="Times New Roman" w:hAnsi="Times New Roman" w:cs="Times New Roman"/>
          <w:sz w:val="24"/>
          <w:szCs w:val="24"/>
        </w:rPr>
        <w:t>assesse</w:t>
      </w:r>
      <w:proofErr w:type="spellEnd"/>
      <w:r w:rsidRPr="00D378AF">
        <w:rPr>
          <w:rFonts w:ascii="Times New Roman" w:eastAsia="Times New Roman" w:hAnsi="Times New Roman" w:cs="Times New Roman"/>
          <w:sz w:val="24"/>
          <w:szCs w:val="24"/>
        </w:rPr>
        <w:t xml:space="preserve"> and should have filed income tax return for the last three year (Proof of the same should be submitted).</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bidder/firm must have minimum 05 (Five) year experience of successful execution of furniture work of similar nature in Govt./PSU/Nationalized banks.</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bidder should be a sole proprietary concern/partnership firm or a company and should be registered of Firms/Companies wherever applicable.</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vendor/Contractor should have minimum 5 years of experience of executing similar works. (during la</w:t>
      </w:r>
      <w:r>
        <w:rPr>
          <w:rFonts w:ascii="Times New Roman" w:eastAsia="Times New Roman" w:hAnsi="Times New Roman" w:cs="Times New Roman"/>
          <w:sz w:val="24"/>
          <w:szCs w:val="24"/>
        </w:rPr>
        <w:t>st 5 years as on March 31st, 2026</w:t>
      </w:r>
      <w:r w:rsidRPr="00D378AF">
        <w:rPr>
          <w:rFonts w:ascii="Times New Roman" w:eastAsia="Times New Roman" w:hAnsi="Times New Roman" w:cs="Times New Roman"/>
          <w:sz w:val="24"/>
          <w:szCs w:val="24"/>
        </w:rPr>
        <w:t>)</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The firm should be </w:t>
      </w:r>
      <w:proofErr w:type="spellStart"/>
      <w:r w:rsidRPr="00D378AF">
        <w:rPr>
          <w:rFonts w:ascii="Times New Roman" w:eastAsia="Times New Roman" w:hAnsi="Times New Roman" w:cs="Times New Roman"/>
          <w:sz w:val="24"/>
          <w:szCs w:val="24"/>
        </w:rPr>
        <w:t>empaneled</w:t>
      </w:r>
      <w:proofErr w:type="spellEnd"/>
      <w:r w:rsidRPr="00D378AF">
        <w:rPr>
          <w:rFonts w:ascii="Times New Roman" w:eastAsia="Times New Roman" w:hAnsi="Times New Roman" w:cs="Times New Roman"/>
          <w:sz w:val="24"/>
          <w:szCs w:val="24"/>
        </w:rPr>
        <w:t xml:space="preserve"> with minimum one public sector Banks (PSBs).</w:t>
      </w:r>
    </w:p>
    <w:p w:rsidR="00FA77E0" w:rsidRPr="00D378AF"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firm should be executed minimum one job in public sector Banks (PSBs).</w:t>
      </w:r>
    </w:p>
    <w:p w:rsidR="00FA77E0" w:rsidRDefault="00FA77E0" w:rsidP="00FA77E0">
      <w:pPr>
        <w:numPr>
          <w:ilvl w:val="0"/>
          <w:numId w:val="6"/>
        </w:num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firm shall produce/submit a self-declaration that there are: a. No vigilance and / or court cases pending against it. b. No inquiry or investigation pending against it from any statutory regulatory and / or investigation agency.</w:t>
      </w: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Pr="00D378AF"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SCHEDULE-A:</w:t>
      </w:r>
    </w:p>
    <w:p w:rsidR="00FA77E0" w:rsidRDefault="00FA77E0" w:rsidP="00FA77E0">
      <w:pPr>
        <w:spacing w:after="0" w:line="240" w:lineRule="auto"/>
        <w:jc w:val="center"/>
        <w:rPr>
          <w:rFonts w:ascii="Times New Roman" w:eastAsia="Times New Roman" w:hAnsi="Times New Roman" w:cs="Times New Roman"/>
          <w:b/>
          <w:bCs/>
          <w:sz w:val="24"/>
          <w:szCs w:val="24"/>
        </w:rPr>
      </w:pPr>
      <w:r w:rsidRPr="00D378AF">
        <w:rPr>
          <w:rFonts w:ascii="Times New Roman" w:eastAsia="Times New Roman" w:hAnsi="Times New Roman" w:cs="Times New Roman"/>
          <w:b/>
          <w:bCs/>
          <w:sz w:val="24"/>
          <w:szCs w:val="24"/>
        </w:rPr>
        <w:t>DETAILS OF BIDDERS</w:t>
      </w:r>
    </w:p>
    <w:p w:rsidR="00FA77E0" w:rsidRPr="00D378AF" w:rsidRDefault="00FA77E0" w:rsidP="00FA77E0">
      <w:pPr>
        <w:spacing w:after="0" w:line="240" w:lineRule="auto"/>
        <w:jc w:val="center"/>
        <w:rPr>
          <w:rFonts w:ascii="Times New Roman" w:eastAsia="Times New Roman" w:hAnsi="Times New Roman" w:cs="Times New Roman"/>
          <w:sz w:val="24"/>
          <w:szCs w:val="24"/>
        </w:rPr>
      </w:pPr>
    </w:p>
    <w:tbl>
      <w:tblPr>
        <w:tblW w:w="0" w:type="auto"/>
        <w:tblCellSpacing w:w="15"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65"/>
        <w:gridCol w:w="4345"/>
        <w:gridCol w:w="3862"/>
      </w:tblGrid>
      <w:tr w:rsidR="00FA77E0" w:rsidRPr="00D378AF" w:rsidTr="00FA77E0">
        <w:trPr>
          <w:tblHeade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b/>
                <w:bCs/>
                <w:sz w:val="24"/>
                <w:szCs w:val="24"/>
              </w:rPr>
            </w:pPr>
            <w:r w:rsidRPr="00D378AF">
              <w:rPr>
                <w:rFonts w:ascii="Times New Roman" w:eastAsia="Times New Roman" w:hAnsi="Times New Roman" w:cs="Times New Roman"/>
                <w:b/>
                <w:bCs/>
                <w:sz w:val="24"/>
                <w:szCs w:val="24"/>
              </w:rPr>
              <w:t>Sr. No.</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b/>
                <w:bCs/>
                <w:sz w:val="24"/>
                <w:szCs w:val="24"/>
              </w:rPr>
            </w:pPr>
            <w:r w:rsidRPr="00D378AF">
              <w:rPr>
                <w:rFonts w:ascii="Times New Roman" w:eastAsia="Times New Roman" w:hAnsi="Times New Roman" w:cs="Times New Roman"/>
                <w:b/>
                <w:bCs/>
                <w:sz w:val="24"/>
                <w:szCs w:val="24"/>
              </w:rPr>
              <w:t>Particulars</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b/>
                <w:bCs/>
                <w:sz w:val="24"/>
                <w:szCs w:val="24"/>
              </w:rPr>
            </w:pPr>
            <w:r w:rsidRPr="00D378AF">
              <w:rPr>
                <w:rFonts w:ascii="Times New Roman" w:eastAsia="Times New Roman" w:hAnsi="Times New Roman" w:cs="Times New Roman"/>
                <w:b/>
                <w:bCs/>
                <w:sz w:val="24"/>
                <w:szCs w:val="24"/>
              </w:rPr>
              <w:t>Details</w:t>
            </w: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Name of the organization/ Proprietor</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2.</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Address with contact numbers</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3.</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Email id of the firm/company</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4.</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Year of Establishment</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5.</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Status of firm - whether company, partnership, proprietor etc.</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6.</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Name of Proprietor, partner, Director with mobile number &amp; email</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7.</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Registration details of firm/Company</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8.</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Name and Qualifications of Partners / Proprietor / Directors</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9.</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Copy of Sales tax no./VAT/TAN / EPFO/ ESIC whatever applicable.</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10.</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Copy of PAN and GSTIN</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11.</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Copy of the Audited Balance sheet &amp; profit &amp; loss for last three years.</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12.</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Copy of income tax return last three years</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13.</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Satisfactory evidence to indicate financial capacity</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Year / Turnover Rs. in </w:t>
            </w:r>
            <w:proofErr w:type="spellStart"/>
            <w:r w:rsidRPr="00D378AF">
              <w:rPr>
                <w:rFonts w:ascii="Times New Roman" w:eastAsia="Times New Roman" w:hAnsi="Times New Roman" w:cs="Times New Roman"/>
                <w:sz w:val="24"/>
                <w:szCs w:val="24"/>
              </w:rPr>
              <w:t>lac</w:t>
            </w:r>
            <w:proofErr w:type="spellEnd"/>
            <w:r w:rsidRPr="00D378AF">
              <w:rPr>
                <w:rFonts w:ascii="Times New Roman" w:eastAsia="Times New Roman" w:hAnsi="Times New Roman" w:cs="Times New Roman"/>
                <w:sz w:val="24"/>
                <w:szCs w:val="24"/>
              </w:rPr>
              <w:t xml:space="preserve"> / Profit: FY </w:t>
            </w:r>
            <w:r>
              <w:rPr>
                <w:rFonts w:ascii="Times New Roman" w:eastAsia="Times New Roman" w:hAnsi="Times New Roman" w:cs="Times New Roman"/>
                <w:sz w:val="24"/>
                <w:szCs w:val="24"/>
              </w:rPr>
              <w:t>2022-23, 2023-24 and 2024-25</w:t>
            </w: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14.</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Copy of empanelment for furniture work with PSBs.</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15.</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Copy of work order for furniture work with PSBs.</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16.</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Copy of completion certificate for furniture work with PSBs.</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17.</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Self-declaration saying that your company is not block listed by any Govt./PSB/PSU is to be submitted.</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FA77E0">
        <w:trPr>
          <w:tblCellSpacing w:w="15" w:type="dxa"/>
        </w:trPr>
        <w:tc>
          <w:tcPr>
            <w:tcW w:w="920"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18.</w:t>
            </w:r>
          </w:p>
        </w:tc>
        <w:tc>
          <w:tcPr>
            <w:tcW w:w="4315"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Details of Work</w:t>
            </w:r>
          </w:p>
        </w:tc>
        <w:tc>
          <w:tcPr>
            <w:tcW w:w="3817" w:type="dxa"/>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Similar works - A / Similar works - B</w:t>
            </w:r>
          </w:p>
        </w:tc>
      </w:tr>
    </w:tbl>
    <w:p w:rsidR="00FA77E0" w:rsidRPr="00D378AF" w:rsidRDefault="00FA77E0" w:rsidP="00FA77E0">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As per point no 4 &amp; 11 of selection criteria, Furnish the details of similar works done for Govt./PSUs/PSBs in last three years and BOM any project in last three years:</w:t>
      </w:r>
    </w:p>
    <w:tbl>
      <w:tblPr>
        <w:tblW w:w="0" w:type="auto"/>
        <w:tblCellSpacing w:w="15" w:type="dxa"/>
        <w:tblCellMar>
          <w:top w:w="15" w:type="dxa"/>
          <w:left w:w="15" w:type="dxa"/>
          <w:bottom w:w="15" w:type="dxa"/>
          <w:right w:w="15" w:type="dxa"/>
        </w:tblCellMar>
        <w:tblLook w:val="04A0"/>
      </w:tblPr>
      <w:tblGrid>
        <w:gridCol w:w="4227"/>
        <w:gridCol w:w="66"/>
        <w:gridCol w:w="81"/>
      </w:tblGrid>
      <w:tr w:rsidR="00FA77E0" w:rsidRPr="00D378AF" w:rsidTr="00BA0CE2">
        <w:trPr>
          <w:tblHeade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b/>
                <w:bCs/>
                <w:sz w:val="24"/>
                <w:szCs w:val="24"/>
              </w:rPr>
            </w:pPr>
            <w:r w:rsidRPr="00D378AF">
              <w:rPr>
                <w:rFonts w:ascii="Times New Roman" w:eastAsia="Times New Roman" w:hAnsi="Times New Roman" w:cs="Times New Roman"/>
                <w:b/>
                <w:bCs/>
                <w:sz w:val="24"/>
                <w:szCs w:val="24"/>
              </w:rPr>
              <w:t>Name &amp; Address of Client</w:t>
            </w:r>
          </w:p>
        </w:tc>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b/>
                <w:bCs/>
                <w:sz w:val="24"/>
                <w:szCs w:val="24"/>
              </w:rPr>
            </w:pPr>
          </w:p>
        </w:tc>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b/>
                <w:bCs/>
                <w:sz w:val="24"/>
                <w:szCs w:val="24"/>
              </w:rPr>
            </w:pP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Value of work order</w:t>
            </w:r>
          </w:p>
        </w:tc>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Date of work order</w:t>
            </w:r>
          </w:p>
        </w:tc>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Date completion of work as per work order</w:t>
            </w:r>
          </w:p>
        </w:tc>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p>
        </w:tc>
      </w:tr>
    </w:tbl>
    <w:p w:rsidR="00FA77E0" w:rsidRPr="00D378AF" w:rsidRDefault="00FA77E0" w:rsidP="00FA77E0">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i/>
          <w:iCs/>
          <w:sz w:val="24"/>
          <w:szCs w:val="24"/>
        </w:rPr>
        <w:t>Information has to be filled up in this format only.</w:t>
      </w:r>
    </w:p>
    <w:p w:rsidR="00FA77E0" w:rsidRPr="00D378AF" w:rsidRDefault="00FA77E0" w:rsidP="00FA77E0">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If more job executed by you/firm/company list is to be submitted up to last five years.</w:t>
      </w:r>
    </w:p>
    <w:p w:rsidR="00FA77E0" w:rsidRPr="00D378AF" w:rsidRDefault="00FA77E0" w:rsidP="00FA77E0">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Note: Where copies are required to be furnished, these are to be self-attested / notarized copies. In case you intend to give further / more information, please attach separate sheet/s.</w:t>
      </w:r>
    </w:p>
    <w:p w:rsidR="00FA77E0" w:rsidRPr="00D378AF" w:rsidRDefault="00FA77E0" w:rsidP="00FA77E0">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Note: Signed Copies/certificate of all above information should be attached &amp; submitted to the Bank with tender.</w:t>
      </w:r>
    </w:p>
    <w:p w:rsidR="00FA77E0" w:rsidRDefault="00FA77E0" w:rsidP="00FA77E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D378AF">
        <w:rPr>
          <w:rFonts w:ascii="Times New Roman" w:eastAsia="Times New Roman" w:hAnsi="Times New Roman" w:cs="Times New Roman"/>
          <w:sz w:val="24"/>
          <w:szCs w:val="24"/>
        </w:rPr>
        <w:t xml:space="preserve">Signature &amp; Seal of the firm </w:t>
      </w:r>
    </w:p>
    <w:p w:rsidR="00FA77E0" w:rsidRPr="00D378AF" w:rsidRDefault="00FA77E0" w:rsidP="00FA77E0">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Place:</w:t>
      </w: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Pr="00D378AF" w:rsidRDefault="00FA77E0" w:rsidP="00FA77E0">
      <w:pPr>
        <w:spacing w:after="0" w:line="240" w:lineRule="auto"/>
        <w:jc w:val="right"/>
        <w:rPr>
          <w:rFonts w:ascii="Times New Roman" w:eastAsia="Times New Roman" w:hAnsi="Times New Roman" w:cs="Times New Roman"/>
          <w:sz w:val="24"/>
          <w:szCs w:val="24"/>
        </w:rPr>
      </w:pPr>
      <w:r w:rsidRPr="00D378AF">
        <w:rPr>
          <w:rFonts w:ascii="Times New Roman" w:eastAsia="Times New Roman" w:hAnsi="Times New Roman" w:cs="Times New Roman"/>
          <w:b/>
          <w:bCs/>
          <w:sz w:val="24"/>
          <w:szCs w:val="24"/>
        </w:rPr>
        <w:t>"APPENDIX"</w:t>
      </w:r>
    </w:p>
    <w:p w:rsidR="00FA77E0" w:rsidRDefault="00FA77E0" w:rsidP="00FA77E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378AF">
        <w:rPr>
          <w:rFonts w:ascii="Times New Roman" w:eastAsia="Times New Roman" w:hAnsi="Times New Roman" w:cs="Times New Roman"/>
          <w:sz w:val="24"/>
          <w:szCs w:val="24"/>
        </w:rPr>
        <w:t>APPENDIX HERE IN BEFORE REFERRED TO</w:t>
      </w:r>
      <w:r>
        <w:rPr>
          <w:rFonts w:ascii="Times New Roman" w:eastAsia="Times New Roman" w:hAnsi="Times New Roman" w:cs="Times New Roman"/>
          <w:sz w:val="24"/>
          <w:szCs w:val="24"/>
        </w:rPr>
        <w:t>:</w:t>
      </w:r>
    </w:p>
    <w:p w:rsidR="00FA77E0" w:rsidRPr="00D378AF" w:rsidRDefault="00FA77E0" w:rsidP="00FA77E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roofErr w:type="gramStart"/>
      <w:r w:rsidRPr="00D378AF">
        <w:rPr>
          <w:rFonts w:ascii="Times New Roman" w:eastAsia="Times New Roman" w:hAnsi="Times New Roman" w:cs="Times New Roman"/>
          <w:sz w:val="24"/>
          <w:szCs w:val="24"/>
        </w:rPr>
        <w:t>GENERAL CONDITIONS OF CONTRACT CLAUSE.</w:t>
      </w:r>
      <w:proofErr w:type="gramEnd"/>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585"/>
        <w:gridCol w:w="6552"/>
      </w:tblGrid>
      <w:tr w:rsidR="00FA77E0" w:rsidRPr="00D378AF" w:rsidTr="00BA0CE2">
        <w:trPr>
          <w:tblHeade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b/>
                <w:bCs/>
                <w:sz w:val="24"/>
                <w:szCs w:val="24"/>
              </w:rPr>
            </w:pP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b/>
                <w:bCs/>
                <w:sz w:val="24"/>
                <w:szCs w:val="24"/>
              </w:rPr>
            </w:pP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Defects Liability period</w:t>
            </w: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12 Months (TWELVE MONTHS)</w:t>
            </w: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Date of commencement</w:t>
            </w: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 xml:space="preserve">Within three days from the date of acceptance Letter is issued to contractor or day on which the contractor is instructed to take possession of the site. Whichever is </w:t>
            </w:r>
            <w:proofErr w:type="gramStart"/>
            <w:r w:rsidRPr="00D378AF">
              <w:rPr>
                <w:rFonts w:ascii="Times New Roman" w:eastAsia="Times New Roman" w:hAnsi="Times New Roman" w:cs="Times New Roman"/>
                <w:sz w:val="24"/>
                <w:szCs w:val="24"/>
              </w:rPr>
              <w:t>later.</w:t>
            </w:r>
            <w:proofErr w:type="gramEnd"/>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Time of completion</w:t>
            </w: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30 Days from the date of acceptance.</w:t>
            </w: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Period of Final Measurement</w:t>
            </w: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15 days from the date of virtual completion.</w:t>
            </w: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Liquidated damages</w:t>
            </w: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Rs. 500/- per day of delay or part thereof subject to maximum of 10% of the accepted contract value.</w:t>
            </w: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Initial security deposit</w:t>
            </w: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2% of the accepted tender value including earnest money.</w:t>
            </w: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Retention after virtual completion</w:t>
            </w: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5% of the total billed (certified) amount towards defect liabilities, to be refunded on successful completion of defects liabilities period of 12 months.</w:t>
            </w: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Refund of total security comprising of EMD, ISD and Retention</w:t>
            </w: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The initial security deposit comprising of EMD, shall be refunded to the ISD and retention contractor within 15 days of the issue of certificate of Virtual completion. The retention amount will be refunded to the contractor 15 days after the end of the defect liability period.</w:t>
            </w:r>
          </w:p>
        </w:tc>
      </w:tr>
      <w:tr w:rsidR="00FA77E0" w:rsidRPr="00D378AF" w:rsidTr="00BA0CE2">
        <w:trPr>
          <w:tblCellSpacing w:w="15" w:type="dxa"/>
        </w:trPr>
        <w:tc>
          <w:tcPr>
            <w:tcW w:w="0" w:type="auto"/>
            <w:vAlign w:val="center"/>
            <w:hideMark/>
          </w:tcPr>
          <w:p w:rsidR="00FA77E0" w:rsidRPr="00D378AF" w:rsidRDefault="00FA77E0" w:rsidP="00BA0CE2">
            <w:pPr>
              <w:spacing w:after="0" w:line="240" w:lineRule="auto"/>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Period of honoring Certificate</w:t>
            </w:r>
          </w:p>
        </w:tc>
        <w:tc>
          <w:tcPr>
            <w:tcW w:w="0" w:type="auto"/>
            <w:vAlign w:val="center"/>
            <w:hideMark/>
          </w:tcPr>
          <w:p w:rsidR="00FA77E0" w:rsidRPr="00D378AF" w:rsidRDefault="00FA77E0" w:rsidP="00FA77E0">
            <w:pPr>
              <w:spacing w:after="0" w:line="240" w:lineRule="auto"/>
              <w:ind w:right="117"/>
              <w:jc w:val="both"/>
              <w:rPr>
                <w:rFonts w:ascii="Times New Roman" w:eastAsia="Times New Roman" w:hAnsi="Times New Roman" w:cs="Times New Roman"/>
                <w:sz w:val="24"/>
                <w:szCs w:val="24"/>
              </w:rPr>
            </w:pPr>
            <w:r w:rsidRPr="00D378AF">
              <w:rPr>
                <w:rFonts w:ascii="Times New Roman" w:eastAsia="Times New Roman" w:hAnsi="Times New Roman" w:cs="Times New Roman"/>
                <w:sz w:val="24"/>
                <w:szCs w:val="24"/>
              </w:rPr>
              <w:t>15 working days (after receipt of contractors bills in the specified format along with certificate for payment from the PMC / Architects to the Client)</w:t>
            </w:r>
          </w:p>
        </w:tc>
      </w:tr>
    </w:tbl>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Pr="00D378AF" w:rsidRDefault="00FA77E0" w:rsidP="00FA77E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D378AF">
        <w:rPr>
          <w:rFonts w:ascii="Times New Roman" w:eastAsia="Times New Roman" w:hAnsi="Times New Roman" w:cs="Times New Roman"/>
          <w:sz w:val="24"/>
          <w:szCs w:val="24"/>
        </w:rPr>
        <w:t>Signature of the tenderer</w:t>
      </w: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FA77E0">
      <w:pPr>
        <w:spacing w:after="0" w:line="240" w:lineRule="auto"/>
        <w:jc w:val="both"/>
        <w:rPr>
          <w:rFonts w:ascii="Times New Roman" w:eastAsia="Times New Roman" w:hAnsi="Times New Roman" w:cs="Times New Roman"/>
          <w:sz w:val="24"/>
          <w:szCs w:val="24"/>
        </w:rPr>
      </w:pPr>
    </w:p>
    <w:p w:rsidR="00FA77E0" w:rsidRDefault="00FA77E0"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p w:rsidR="002651B8" w:rsidRDefault="002651B8" w:rsidP="002E79BA">
      <w:pPr>
        <w:spacing w:after="0" w:line="240" w:lineRule="auto"/>
        <w:jc w:val="both"/>
      </w:pPr>
    </w:p>
    <w:tbl>
      <w:tblPr>
        <w:tblW w:w="10747" w:type="dxa"/>
        <w:tblInd w:w="95" w:type="dxa"/>
        <w:tblLayout w:type="fixed"/>
        <w:tblLook w:val="04A0"/>
      </w:tblPr>
      <w:tblGrid>
        <w:gridCol w:w="568"/>
        <w:gridCol w:w="5399"/>
        <w:gridCol w:w="992"/>
        <w:gridCol w:w="89"/>
        <w:gridCol w:w="1045"/>
        <w:gridCol w:w="95"/>
        <w:gridCol w:w="1140"/>
        <w:gridCol w:w="41"/>
        <w:gridCol w:w="814"/>
        <w:gridCol w:w="328"/>
        <w:gridCol w:w="236"/>
      </w:tblGrid>
      <w:tr w:rsidR="002651B8" w:rsidRPr="00A64B0E" w:rsidTr="002651B8">
        <w:trPr>
          <w:gridAfter w:val="2"/>
          <w:wAfter w:w="564" w:type="dxa"/>
          <w:trHeight w:val="375"/>
        </w:trPr>
        <w:tc>
          <w:tcPr>
            <w:tcW w:w="10183" w:type="dxa"/>
            <w:gridSpan w:val="9"/>
            <w:tcBorders>
              <w:top w:val="nil"/>
              <w:left w:val="nil"/>
              <w:bottom w:val="nil"/>
              <w:right w:val="nil"/>
            </w:tcBorders>
            <w:shd w:val="clear" w:color="000000" w:fill="FFFFFF"/>
            <w:vAlign w:val="bottom"/>
            <w:hideMark/>
          </w:tcPr>
          <w:p w:rsidR="002651B8" w:rsidRPr="00A64B0E" w:rsidRDefault="002651B8" w:rsidP="00BA7D3F">
            <w:pPr>
              <w:spacing w:after="0" w:line="240" w:lineRule="auto"/>
              <w:jc w:val="right"/>
              <w:rPr>
                <w:rFonts w:ascii="Times New Roman" w:eastAsia="Times New Roman" w:hAnsi="Times New Roman" w:cs="Times New Roman"/>
                <w:b/>
                <w:bCs/>
                <w:color w:val="000000"/>
                <w:sz w:val="28"/>
                <w:szCs w:val="28"/>
              </w:rPr>
            </w:pPr>
            <w:r w:rsidRPr="00A64B0E">
              <w:rPr>
                <w:rFonts w:ascii="Times New Roman" w:eastAsia="Times New Roman" w:hAnsi="Times New Roman" w:cs="Times New Roman"/>
                <w:b/>
                <w:bCs/>
                <w:color w:val="000000"/>
                <w:sz w:val="28"/>
                <w:szCs w:val="28"/>
              </w:rPr>
              <w:t>Schedule-B</w:t>
            </w:r>
          </w:p>
        </w:tc>
      </w:tr>
      <w:tr w:rsidR="002651B8" w:rsidRPr="00A64B0E" w:rsidTr="002651B8">
        <w:trPr>
          <w:gridAfter w:val="2"/>
          <w:wAfter w:w="564" w:type="dxa"/>
          <w:trHeight w:val="375"/>
        </w:trPr>
        <w:tc>
          <w:tcPr>
            <w:tcW w:w="10183" w:type="dxa"/>
            <w:gridSpan w:val="9"/>
            <w:tcBorders>
              <w:top w:val="nil"/>
              <w:left w:val="nil"/>
              <w:bottom w:val="nil"/>
              <w:right w:val="nil"/>
            </w:tcBorders>
            <w:shd w:val="clear" w:color="000000" w:fill="FFFFFF"/>
            <w:vAlign w:val="bottom"/>
            <w:hideMark/>
          </w:tcPr>
          <w:p w:rsidR="002651B8" w:rsidRPr="00A64B0E" w:rsidRDefault="002651B8" w:rsidP="00BA7D3F">
            <w:pPr>
              <w:spacing w:after="0" w:line="240" w:lineRule="auto"/>
              <w:jc w:val="center"/>
              <w:rPr>
                <w:rFonts w:ascii="Times New Roman" w:eastAsia="Times New Roman" w:hAnsi="Times New Roman" w:cs="Times New Roman"/>
                <w:b/>
                <w:bCs/>
                <w:color w:val="000000"/>
                <w:sz w:val="28"/>
                <w:szCs w:val="28"/>
              </w:rPr>
            </w:pPr>
            <w:r w:rsidRPr="00A64B0E">
              <w:rPr>
                <w:rFonts w:ascii="Times New Roman" w:eastAsia="Times New Roman" w:hAnsi="Times New Roman" w:cs="Times New Roman"/>
                <w:b/>
                <w:bCs/>
                <w:color w:val="000000"/>
                <w:sz w:val="28"/>
                <w:szCs w:val="28"/>
              </w:rPr>
              <w:t>FINANCIAL/COMMERCIAL BID</w:t>
            </w:r>
          </w:p>
        </w:tc>
      </w:tr>
      <w:tr w:rsidR="002651B8" w:rsidRPr="00A64B0E" w:rsidTr="002651B8">
        <w:trPr>
          <w:gridAfter w:val="2"/>
          <w:wAfter w:w="564" w:type="dxa"/>
          <w:trHeight w:val="315"/>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Description</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Area of Premises</w:t>
            </w:r>
          </w:p>
        </w:tc>
        <w:tc>
          <w:tcPr>
            <w:tcW w:w="4216" w:type="dxa"/>
            <w:gridSpan w:val="7"/>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center"/>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Approved Make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Plywood: KITPLY VISTA/ARCHID SILVI - MR GRADE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94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2</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Laminate: ROYAL TOUCHE- Cedar (968), Palm </w:t>
            </w:r>
            <w:proofErr w:type="spellStart"/>
            <w:r w:rsidRPr="00A64B0E">
              <w:rPr>
                <w:rFonts w:ascii="Times New Roman" w:eastAsia="Times New Roman" w:hAnsi="Times New Roman" w:cs="Times New Roman"/>
                <w:color w:val="000000"/>
                <w:sz w:val="24"/>
                <w:szCs w:val="24"/>
              </w:rPr>
              <w:t>Beech</w:t>
            </w:r>
            <w:proofErr w:type="spellEnd"/>
            <w:r w:rsidRPr="00A64B0E">
              <w:rPr>
                <w:rFonts w:ascii="Times New Roman" w:eastAsia="Times New Roman" w:hAnsi="Times New Roman" w:cs="Times New Roman"/>
                <w:color w:val="000000"/>
                <w:sz w:val="24"/>
                <w:szCs w:val="24"/>
              </w:rPr>
              <w:t xml:space="preserve"> (948) or equivalent make- </w:t>
            </w:r>
            <w:proofErr w:type="spellStart"/>
            <w:r w:rsidRPr="00A64B0E">
              <w:rPr>
                <w:rFonts w:ascii="Times New Roman" w:eastAsia="Times New Roman" w:hAnsi="Times New Roman" w:cs="Times New Roman"/>
                <w:color w:val="000000"/>
                <w:sz w:val="24"/>
                <w:szCs w:val="24"/>
              </w:rPr>
              <w:t>Geenlam</w:t>
            </w:r>
            <w:proofErr w:type="spellEnd"/>
            <w:r w:rsidRPr="00A64B0E">
              <w:rPr>
                <w:rFonts w:ascii="Times New Roman" w:eastAsia="Times New Roman" w:hAnsi="Times New Roman" w:cs="Times New Roman"/>
                <w:color w:val="000000"/>
                <w:sz w:val="24"/>
                <w:szCs w:val="24"/>
              </w:rPr>
              <w:t>, Formica, Century, Merino CF finish of approved color and shade by Architect.</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3</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All hardware to be of EBCO </w:t>
            </w:r>
            <w:proofErr w:type="gramStart"/>
            <w:r w:rsidRPr="00A64B0E">
              <w:rPr>
                <w:rFonts w:ascii="Times New Roman" w:eastAsia="Times New Roman" w:hAnsi="Times New Roman" w:cs="Times New Roman"/>
                <w:color w:val="000000"/>
                <w:sz w:val="24"/>
                <w:szCs w:val="24"/>
              </w:rPr>
              <w:t>make</w:t>
            </w:r>
            <w:proofErr w:type="gramEnd"/>
            <w:r w:rsidRPr="00A64B0E">
              <w:rPr>
                <w:rFonts w:ascii="Times New Roman" w:eastAsia="Times New Roman" w:hAnsi="Times New Roman" w:cs="Times New Roman"/>
                <w:color w:val="000000"/>
                <w:sz w:val="24"/>
                <w:szCs w:val="24"/>
              </w:rPr>
              <w:t xml:space="preserve"> ISI Standard only.</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4</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All hardware to be of EBCO </w:t>
            </w:r>
            <w:proofErr w:type="gramStart"/>
            <w:r w:rsidRPr="00A64B0E">
              <w:rPr>
                <w:rFonts w:ascii="Times New Roman" w:eastAsia="Times New Roman" w:hAnsi="Times New Roman" w:cs="Times New Roman"/>
                <w:color w:val="000000"/>
                <w:sz w:val="24"/>
                <w:szCs w:val="24"/>
              </w:rPr>
              <w:t>make</w:t>
            </w:r>
            <w:proofErr w:type="gramEnd"/>
            <w:r w:rsidRPr="00A64B0E">
              <w:rPr>
                <w:rFonts w:ascii="Times New Roman" w:eastAsia="Times New Roman" w:hAnsi="Times New Roman" w:cs="Times New Roman"/>
                <w:color w:val="000000"/>
                <w:sz w:val="24"/>
                <w:szCs w:val="24"/>
              </w:rPr>
              <w:t xml:space="preserve"> ISI Standard only.</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5</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Glazing and Glass door hardware- OZONE Make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6</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Glass: Asahi/</w:t>
            </w:r>
            <w:proofErr w:type="spellStart"/>
            <w:r w:rsidRPr="00A64B0E">
              <w:rPr>
                <w:rFonts w:ascii="Times New Roman" w:eastAsia="Times New Roman" w:hAnsi="Times New Roman" w:cs="Times New Roman"/>
                <w:color w:val="000000"/>
                <w:sz w:val="24"/>
                <w:szCs w:val="24"/>
              </w:rPr>
              <w:t>Modiglass</w:t>
            </w:r>
            <w:proofErr w:type="spellEnd"/>
            <w:r w:rsidRPr="00A64B0E">
              <w:rPr>
                <w:rFonts w:ascii="Times New Roman" w:eastAsia="Times New Roman" w:hAnsi="Times New Roman" w:cs="Times New Roman"/>
                <w:color w:val="000000"/>
                <w:sz w:val="24"/>
                <w:szCs w:val="24"/>
              </w:rPr>
              <w:t xml:space="preserve">/St </w:t>
            </w:r>
            <w:proofErr w:type="spellStart"/>
            <w:r w:rsidRPr="00A64B0E">
              <w:rPr>
                <w:rFonts w:ascii="Times New Roman" w:eastAsia="Times New Roman" w:hAnsi="Times New Roman" w:cs="Times New Roman"/>
                <w:color w:val="000000"/>
                <w:sz w:val="24"/>
                <w:szCs w:val="24"/>
              </w:rPr>
              <w:t>Gobain</w:t>
            </w:r>
            <w:proofErr w:type="spellEnd"/>
            <w:r w:rsidRPr="00A64B0E">
              <w:rPr>
                <w:rFonts w:ascii="Times New Roman" w:eastAsia="Times New Roman" w:hAnsi="Times New Roman" w:cs="Times New Roman"/>
                <w:color w:val="000000"/>
                <w:sz w:val="24"/>
                <w:szCs w:val="24"/>
              </w:rPr>
              <w:t xml:space="preserve"> Float glass toughened 12mm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70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7</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Adhesive: </w:t>
            </w:r>
            <w:proofErr w:type="spellStart"/>
            <w:r w:rsidRPr="00A64B0E">
              <w:rPr>
                <w:rFonts w:ascii="Times New Roman" w:eastAsia="Times New Roman" w:hAnsi="Times New Roman" w:cs="Times New Roman"/>
                <w:color w:val="000000"/>
                <w:sz w:val="24"/>
                <w:szCs w:val="24"/>
              </w:rPr>
              <w:t>Fevicol</w:t>
            </w:r>
            <w:proofErr w:type="spellEnd"/>
            <w:r w:rsidRPr="00A64B0E">
              <w:rPr>
                <w:rFonts w:ascii="Times New Roman" w:eastAsia="Times New Roman" w:hAnsi="Times New Roman" w:cs="Times New Roman"/>
                <w:color w:val="000000"/>
                <w:sz w:val="24"/>
                <w:szCs w:val="24"/>
              </w:rPr>
              <w:t xml:space="preserve">/ </w:t>
            </w:r>
            <w:proofErr w:type="spellStart"/>
            <w:r w:rsidRPr="00A64B0E">
              <w:rPr>
                <w:rFonts w:ascii="Times New Roman" w:eastAsia="Times New Roman" w:hAnsi="Times New Roman" w:cs="Times New Roman"/>
                <w:color w:val="000000"/>
                <w:sz w:val="24"/>
                <w:szCs w:val="24"/>
              </w:rPr>
              <w:t>Falcofix</w:t>
            </w:r>
            <w:proofErr w:type="spellEnd"/>
            <w:r w:rsidRPr="00A64B0E">
              <w:rPr>
                <w:rFonts w:ascii="Times New Roman" w:eastAsia="Times New Roman" w:hAnsi="Times New Roman" w:cs="Times New Roman"/>
                <w:color w:val="000000"/>
                <w:sz w:val="24"/>
                <w:szCs w:val="24"/>
              </w:rPr>
              <w:t xml:space="preserve"> make only. Bubbles appearing in </w:t>
            </w:r>
            <w:proofErr w:type="gramStart"/>
            <w:r w:rsidRPr="00A64B0E">
              <w:rPr>
                <w:rFonts w:ascii="Times New Roman" w:eastAsia="Times New Roman" w:hAnsi="Times New Roman" w:cs="Times New Roman"/>
                <w:color w:val="000000"/>
                <w:sz w:val="24"/>
                <w:szCs w:val="24"/>
              </w:rPr>
              <w:t>laminate,</w:t>
            </w:r>
            <w:proofErr w:type="gramEnd"/>
            <w:r w:rsidRPr="00A64B0E">
              <w:rPr>
                <w:rFonts w:ascii="Times New Roman" w:eastAsia="Times New Roman" w:hAnsi="Times New Roman" w:cs="Times New Roman"/>
                <w:color w:val="000000"/>
                <w:sz w:val="24"/>
                <w:szCs w:val="24"/>
              </w:rPr>
              <w:t xml:space="preserve"> will require </w:t>
            </w:r>
            <w:proofErr w:type="spellStart"/>
            <w:r w:rsidRPr="00A64B0E">
              <w:rPr>
                <w:rFonts w:ascii="Times New Roman" w:eastAsia="Times New Roman" w:hAnsi="Times New Roman" w:cs="Times New Roman"/>
                <w:color w:val="000000"/>
                <w:sz w:val="24"/>
                <w:szCs w:val="24"/>
              </w:rPr>
              <w:t>relamination</w:t>
            </w:r>
            <w:proofErr w:type="spellEnd"/>
            <w:r w:rsidRPr="00A64B0E">
              <w:rPr>
                <w:rFonts w:ascii="Times New Roman" w:eastAsia="Times New Roman" w:hAnsi="Times New Roman" w:cs="Times New Roman"/>
                <w:color w:val="000000"/>
                <w:sz w:val="24"/>
                <w:szCs w:val="24"/>
              </w:rPr>
              <w:t xml:space="preserve"> of entire area and not just repair work.</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8</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False ceiling:</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94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a</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India gypsum make 12.5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sheets finished with one coat of primer and two coats of plastic emulsion paint. Partitions will not be measured above finished line for false ceiling.</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b</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Ceiling tiles: 15mm </w:t>
            </w:r>
            <w:proofErr w:type="spellStart"/>
            <w:r w:rsidRPr="00A64B0E">
              <w:rPr>
                <w:rFonts w:ascii="Times New Roman" w:eastAsia="Times New Roman" w:hAnsi="Times New Roman" w:cs="Times New Roman"/>
                <w:color w:val="000000"/>
                <w:sz w:val="24"/>
                <w:szCs w:val="24"/>
              </w:rPr>
              <w:t>sillouhte</w:t>
            </w:r>
            <w:proofErr w:type="spellEnd"/>
            <w:r w:rsidRPr="00A64B0E">
              <w:rPr>
                <w:rFonts w:ascii="Times New Roman" w:eastAsia="Times New Roman" w:hAnsi="Times New Roman" w:cs="Times New Roman"/>
                <w:color w:val="000000"/>
                <w:sz w:val="24"/>
                <w:szCs w:val="24"/>
              </w:rPr>
              <w:t xml:space="preserve"> grid (black line), RH90 and above DUNEMAX ARMSTRONG Make only, both tiles and grid.</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9</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Aluminum Sections: 16 gauge </w:t>
            </w:r>
            <w:proofErr w:type="spellStart"/>
            <w:r w:rsidRPr="00A64B0E">
              <w:rPr>
                <w:rFonts w:ascii="Times New Roman" w:eastAsia="Times New Roman" w:hAnsi="Times New Roman" w:cs="Times New Roman"/>
                <w:color w:val="000000"/>
                <w:sz w:val="24"/>
                <w:szCs w:val="24"/>
              </w:rPr>
              <w:t>Jindal</w:t>
            </w:r>
            <w:proofErr w:type="spellEnd"/>
            <w:r w:rsidRPr="00A64B0E">
              <w:rPr>
                <w:rFonts w:ascii="Times New Roman" w:eastAsia="Times New Roman" w:hAnsi="Times New Roman" w:cs="Times New Roman"/>
                <w:color w:val="000000"/>
                <w:sz w:val="24"/>
                <w:szCs w:val="24"/>
              </w:rPr>
              <w:t xml:space="preserve"> make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10</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Aluminum Composite Panel: Eurobond / </w:t>
            </w:r>
            <w:proofErr w:type="spellStart"/>
            <w:r w:rsidRPr="00A64B0E">
              <w:rPr>
                <w:rFonts w:ascii="Times New Roman" w:eastAsia="Times New Roman" w:hAnsi="Times New Roman" w:cs="Times New Roman"/>
                <w:color w:val="000000"/>
                <w:sz w:val="24"/>
                <w:szCs w:val="24"/>
              </w:rPr>
              <w:t>Aludecor</w:t>
            </w:r>
            <w:proofErr w:type="spellEnd"/>
            <w:r w:rsidRPr="00A64B0E">
              <w:rPr>
                <w:rFonts w:ascii="Times New Roman" w:eastAsia="Times New Roman" w:hAnsi="Times New Roman" w:cs="Times New Roman"/>
                <w:color w:val="000000"/>
                <w:sz w:val="24"/>
                <w:szCs w:val="24"/>
              </w:rPr>
              <w:t xml:space="preserve"> /</w:t>
            </w:r>
            <w:proofErr w:type="spellStart"/>
            <w:r w:rsidRPr="00A64B0E">
              <w:rPr>
                <w:rFonts w:ascii="Times New Roman" w:eastAsia="Times New Roman" w:hAnsi="Times New Roman" w:cs="Times New Roman"/>
                <w:color w:val="000000"/>
                <w:sz w:val="24"/>
                <w:szCs w:val="24"/>
              </w:rPr>
              <w:t>Alukbond</w:t>
            </w:r>
            <w:proofErr w:type="spellEnd"/>
            <w:r w:rsidRPr="00A64B0E">
              <w:rPr>
                <w:rFonts w:ascii="Times New Roman" w:eastAsia="Times New Roman" w:hAnsi="Times New Roman" w:cs="Times New Roman"/>
                <w:color w:val="000000"/>
                <w:sz w:val="24"/>
                <w:szCs w:val="24"/>
              </w:rPr>
              <w:t xml:space="preserve"> Interior Grade 4 mm thick.</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11</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Frosting film- 3M make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12</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Granite 18mm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spellStart"/>
            <w:r w:rsidRPr="00A64B0E">
              <w:rPr>
                <w:rFonts w:ascii="Times New Roman" w:eastAsia="Times New Roman" w:hAnsi="Times New Roman" w:cs="Times New Roman"/>
                <w:color w:val="000000"/>
                <w:sz w:val="24"/>
                <w:szCs w:val="24"/>
              </w:rPr>
              <w:t>Lakha</w:t>
            </w:r>
            <w:proofErr w:type="spellEnd"/>
            <w:r w:rsidRPr="00A64B0E">
              <w:rPr>
                <w:rFonts w:ascii="Times New Roman" w:eastAsia="Times New Roman" w:hAnsi="Times New Roman" w:cs="Times New Roman"/>
                <w:color w:val="000000"/>
                <w:sz w:val="24"/>
                <w:szCs w:val="24"/>
              </w:rPr>
              <w:t xml:space="preserve"> red</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Note – All make should be ISI Standard only</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bottom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bottom w:val="single" w:sz="4" w:space="0" w:color="auto"/>
            </w:tcBorders>
            <w:shd w:val="clear" w:color="000000" w:fill="FFFFFF"/>
            <w:vAlign w:val="bottom"/>
            <w:hideMark/>
          </w:tcPr>
          <w:p w:rsidR="002651B8"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p>
        </w:tc>
        <w:tc>
          <w:tcPr>
            <w:tcW w:w="992"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lastRenderedPageBreak/>
              <w:t>No</w:t>
            </w:r>
          </w:p>
        </w:tc>
        <w:tc>
          <w:tcPr>
            <w:tcW w:w="5399" w:type="dxa"/>
            <w:tcBorders>
              <w:top w:val="single" w:sz="4" w:space="0" w:color="auto"/>
              <w:left w:val="nil"/>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Items of work</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Qty.</w:t>
            </w:r>
          </w:p>
        </w:tc>
        <w:tc>
          <w:tcPr>
            <w:tcW w:w="1134" w:type="dxa"/>
            <w:gridSpan w:val="2"/>
            <w:tcBorders>
              <w:top w:val="single" w:sz="4" w:space="0" w:color="auto"/>
              <w:left w:val="nil"/>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Unit</w:t>
            </w: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Rate(Rs.)</w:t>
            </w:r>
          </w:p>
        </w:tc>
        <w:tc>
          <w:tcPr>
            <w:tcW w:w="814" w:type="dxa"/>
            <w:tcBorders>
              <w:top w:val="single" w:sz="4" w:space="0" w:color="auto"/>
              <w:left w:val="nil"/>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jc w:val="center"/>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Amount (Rs.)</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COMPUTER CLERICAL COUNTER</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504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Manufacturing, supplying and fixing of computer counter made to shape as per approved design / drawing / size (5 ft. approx. W x 2.5 ft. H x 3.0 ft. D) and made with necessary 19mm Plywood (of approved make) frame work having one side 16" wide storage unit consisting of 3 Nos. of sliding 5" deep drawers with telescopic channels and automatic push type locking arrangement the bottom drawer shall have provision for vertical file storage. Arrangement for CPU stand, keyboard drawer, foot rest and cable manager to be provided. All visible surfaces shall be laminated with 1mm thick laminate of approved shade and make. All invisible surfaces of plywood shall be </w:t>
            </w:r>
            <w:proofErr w:type="spellStart"/>
            <w:r w:rsidRPr="00A64B0E">
              <w:rPr>
                <w:rFonts w:ascii="Times New Roman" w:eastAsia="Times New Roman" w:hAnsi="Times New Roman" w:cs="Times New Roman"/>
                <w:color w:val="000000"/>
                <w:sz w:val="24"/>
                <w:szCs w:val="24"/>
              </w:rPr>
              <w:t>french</w:t>
            </w:r>
            <w:proofErr w:type="spellEnd"/>
            <w:r w:rsidRPr="00A64B0E">
              <w:rPr>
                <w:rFonts w:ascii="Times New Roman" w:eastAsia="Times New Roman" w:hAnsi="Times New Roman" w:cs="Times New Roman"/>
                <w:color w:val="000000"/>
                <w:sz w:val="24"/>
                <w:szCs w:val="24"/>
              </w:rPr>
              <w:t xml:space="preserve"> polish. All exposed edges of plywood shall be fixed with </w:t>
            </w:r>
            <w:proofErr w:type="spellStart"/>
            <w:r w:rsidRPr="00A64B0E">
              <w:rPr>
                <w:rFonts w:ascii="Times New Roman" w:eastAsia="Times New Roman" w:hAnsi="Times New Roman" w:cs="Times New Roman"/>
                <w:color w:val="000000"/>
                <w:sz w:val="24"/>
                <w:szCs w:val="24"/>
              </w:rPr>
              <w:t>agrowood</w:t>
            </w:r>
            <w:proofErr w:type="spellEnd"/>
            <w:r w:rsidRPr="00A64B0E">
              <w:rPr>
                <w:rFonts w:ascii="Times New Roman" w:eastAsia="Times New Roman" w:hAnsi="Times New Roman" w:cs="Times New Roman"/>
                <w:color w:val="000000"/>
                <w:sz w:val="24"/>
                <w:szCs w:val="24"/>
              </w:rPr>
              <w:t xml:space="preserve"> beading finished with zinc oxide polish of matching color and a footrest of 100mm x 35mm teak wood section shall be provided with duly polished. With granite top, cost of drawer locks (to be operated with single key) handles and other necessary </w:t>
            </w:r>
            <w:proofErr w:type="spellStart"/>
            <w:r w:rsidRPr="00A64B0E">
              <w:rPr>
                <w:rFonts w:ascii="Times New Roman" w:eastAsia="Times New Roman" w:hAnsi="Times New Roman" w:cs="Times New Roman"/>
                <w:color w:val="000000"/>
                <w:sz w:val="24"/>
                <w:szCs w:val="24"/>
              </w:rPr>
              <w:t>hardwares</w:t>
            </w:r>
            <w:proofErr w:type="spellEnd"/>
            <w:r w:rsidRPr="00A64B0E">
              <w:rPr>
                <w:rFonts w:ascii="Times New Roman" w:eastAsia="Times New Roman" w:hAnsi="Times New Roman" w:cs="Times New Roman"/>
                <w:color w:val="000000"/>
                <w:sz w:val="24"/>
                <w:szCs w:val="24"/>
              </w:rPr>
              <w:t xml:space="preserve"> should be included in rate mentioned.</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2</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COMPUTER CASH COUNTER</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15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erecting computer cash counters as per specification of above said computer clerical counter. In addition, an in-built Service top of 15" wide will be provided in the frame work at 1.5' height from the table top. Further, 12 mm thick Float glass with specified cutout hole shall be provided on service top till 5' ht and fixed in 1.0' high wooden frame with beach wood beading of 1" x 0.5" size. There will be 3 </w:t>
            </w:r>
            <w:proofErr w:type="gramStart"/>
            <w:r w:rsidRPr="00A64B0E">
              <w:rPr>
                <w:rFonts w:ascii="Times New Roman" w:eastAsia="Times New Roman" w:hAnsi="Times New Roman" w:cs="Times New Roman"/>
                <w:color w:val="000000"/>
                <w:sz w:val="24"/>
                <w:szCs w:val="24"/>
              </w:rPr>
              <w:t>drawers,</w:t>
            </w:r>
            <w:proofErr w:type="gramEnd"/>
            <w:r w:rsidRPr="00A64B0E">
              <w:rPr>
                <w:rFonts w:ascii="Times New Roman" w:eastAsia="Times New Roman" w:hAnsi="Times New Roman" w:cs="Times New Roman"/>
                <w:color w:val="000000"/>
                <w:sz w:val="24"/>
                <w:szCs w:val="24"/>
              </w:rPr>
              <w:t xml:space="preserve"> two of them will be cash drawers with partition grid for keeping notes in 12 mm ply with </w:t>
            </w:r>
            <w:proofErr w:type="spellStart"/>
            <w:r w:rsidRPr="00A64B0E">
              <w:rPr>
                <w:rFonts w:ascii="Times New Roman" w:eastAsia="Times New Roman" w:hAnsi="Times New Roman" w:cs="Times New Roman"/>
                <w:color w:val="000000"/>
                <w:sz w:val="24"/>
                <w:szCs w:val="24"/>
              </w:rPr>
              <w:t>lipping</w:t>
            </w:r>
            <w:proofErr w:type="spellEnd"/>
            <w:r w:rsidRPr="00A64B0E">
              <w:rPr>
                <w:rFonts w:ascii="Times New Roman" w:eastAsia="Times New Roman" w:hAnsi="Times New Roman" w:cs="Times New Roman"/>
                <w:color w:val="000000"/>
                <w:sz w:val="24"/>
                <w:szCs w:val="24"/>
              </w:rPr>
              <w:t xml:space="preserve"> and </w:t>
            </w:r>
            <w:proofErr w:type="spellStart"/>
            <w:r w:rsidRPr="00A64B0E">
              <w:rPr>
                <w:rFonts w:ascii="Times New Roman" w:eastAsia="Times New Roman" w:hAnsi="Times New Roman" w:cs="Times New Roman"/>
                <w:color w:val="000000"/>
                <w:sz w:val="24"/>
                <w:szCs w:val="24"/>
              </w:rPr>
              <w:t>french</w:t>
            </w:r>
            <w:proofErr w:type="spellEnd"/>
            <w:r w:rsidRPr="00A64B0E">
              <w:rPr>
                <w:rFonts w:ascii="Times New Roman" w:eastAsia="Times New Roman" w:hAnsi="Times New Roman" w:cs="Times New Roman"/>
                <w:color w:val="000000"/>
                <w:sz w:val="24"/>
                <w:szCs w:val="24"/>
              </w:rPr>
              <w:t xml:space="preserve"> polish finish. All beading surfaces to have zinc oxide polish of matching </w:t>
            </w:r>
            <w:proofErr w:type="spellStart"/>
            <w:r w:rsidRPr="00A64B0E">
              <w:rPr>
                <w:rFonts w:ascii="Times New Roman" w:eastAsia="Times New Roman" w:hAnsi="Times New Roman" w:cs="Times New Roman"/>
                <w:color w:val="000000"/>
                <w:sz w:val="24"/>
                <w:szCs w:val="24"/>
              </w:rPr>
              <w:t>colour</w:t>
            </w:r>
            <w:proofErr w:type="spellEnd"/>
            <w:r w:rsidRPr="00A64B0E">
              <w:rPr>
                <w:rFonts w:ascii="Times New Roman" w:eastAsia="Times New Roman" w:hAnsi="Times New Roman" w:cs="Times New Roman"/>
                <w:color w:val="000000"/>
                <w:sz w:val="24"/>
                <w:szCs w:val="24"/>
              </w:rPr>
              <w:t>. Including top granite. Complete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3</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12MM GLASS ON COUNTERS (front glass)</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189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fixing in position 12mm thick toughened glass made to shape of straight pattern and fixing with best quality D type brackets to the low height partitions on counters and cash counter. Cash counters will have this 12mm glass above the level of 750mm ht of low height partitions. Where beading is required, it should be </w:t>
            </w:r>
            <w:proofErr w:type="spellStart"/>
            <w:r w:rsidRPr="00A64B0E">
              <w:rPr>
                <w:rFonts w:ascii="Times New Roman" w:eastAsia="Times New Roman" w:hAnsi="Times New Roman" w:cs="Times New Roman"/>
                <w:color w:val="000000"/>
                <w:sz w:val="24"/>
                <w:szCs w:val="24"/>
              </w:rPr>
              <w:t>rubberwood</w:t>
            </w:r>
            <w:proofErr w:type="spellEnd"/>
            <w:r w:rsidRPr="00A64B0E">
              <w:rPr>
                <w:rFonts w:ascii="Times New Roman" w:eastAsia="Times New Roman" w:hAnsi="Times New Roman" w:cs="Times New Roman"/>
                <w:color w:val="000000"/>
                <w:sz w:val="24"/>
                <w:szCs w:val="24"/>
              </w:rPr>
              <w:t xml:space="preserve"> with natural polish. Complete.</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bottom w:val="single" w:sz="4" w:space="0" w:color="auto"/>
            </w:tcBorders>
            <w:shd w:val="clear" w:color="000000" w:fill="FFFFFF"/>
            <w:noWrap/>
            <w:vAlign w:val="center"/>
            <w:hideMark/>
          </w:tcPr>
          <w:p w:rsidR="008D6B7B" w:rsidRDefault="008D6B7B" w:rsidP="00BA7D3F">
            <w:pPr>
              <w:spacing w:after="0" w:line="240" w:lineRule="auto"/>
              <w:jc w:val="center"/>
              <w:rPr>
                <w:rFonts w:ascii="Calibri" w:eastAsia="Times New Roman" w:hAnsi="Calibri" w:cs="Calibri"/>
                <w:b/>
                <w:bCs/>
                <w:color w:val="000000"/>
                <w:szCs w:val="22"/>
              </w:rPr>
            </w:pPr>
          </w:p>
          <w:p w:rsidR="008D6B7B" w:rsidRDefault="008D6B7B" w:rsidP="00BA7D3F">
            <w:pPr>
              <w:spacing w:after="0" w:line="240" w:lineRule="auto"/>
              <w:jc w:val="center"/>
              <w:rPr>
                <w:rFonts w:ascii="Calibri" w:eastAsia="Times New Roman" w:hAnsi="Calibri" w:cs="Calibri"/>
                <w:b/>
                <w:bCs/>
                <w:color w:val="000000"/>
                <w:szCs w:val="22"/>
              </w:rPr>
            </w:pPr>
          </w:p>
          <w:p w:rsidR="008D6B7B" w:rsidRDefault="008D6B7B" w:rsidP="00BA7D3F">
            <w:pPr>
              <w:spacing w:after="0" w:line="240" w:lineRule="auto"/>
              <w:jc w:val="center"/>
              <w:rPr>
                <w:rFonts w:ascii="Calibri" w:eastAsia="Times New Roman" w:hAnsi="Calibri" w:cs="Calibri"/>
                <w:b/>
                <w:bCs/>
                <w:color w:val="000000"/>
                <w:szCs w:val="22"/>
              </w:rPr>
            </w:pPr>
          </w:p>
          <w:p w:rsidR="008D6B7B" w:rsidRDefault="008D6B7B" w:rsidP="00BA7D3F">
            <w:pPr>
              <w:spacing w:after="0" w:line="240" w:lineRule="auto"/>
              <w:jc w:val="center"/>
              <w:rPr>
                <w:rFonts w:ascii="Calibri" w:eastAsia="Times New Roman" w:hAnsi="Calibri" w:cs="Calibri"/>
                <w:b/>
                <w:bCs/>
                <w:color w:val="000000"/>
                <w:szCs w:val="22"/>
              </w:rPr>
            </w:pPr>
          </w:p>
          <w:p w:rsidR="008D6B7B" w:rsidRDefault="008D6B7B" w:rsidP="00BA7D3F">
            <w:pPr>
              <w:spacing w:after="0" w:line="240" w:lineRule="auto"/>
              <w:jc w:val="center"/>
              <w:rPr>
                <w:rFonts w:ascii="Calibri" w:eastAsia="Times New Roman" w:hAnsi="Calibri" w:cs="Calibri"/>
                <w:b/>
                <w:bCs/>
                <w:color w:val="000000"/>
                <w:szCs w:val="22"/>
              </w:rPr>
            </w:pPr>
          </w:p>
          <w:p w:rsidR="008D6B7B" w:rsidRDefault="008D6B7B" w:rsidP="00BA7D3F">
            <w:pPr>
              <w:spacing w:after="0" w:line="240" w:lineRule="auto"/>
              <w:jc w:val="center"/>
              <w:rPr>
                <w:rFonts w:ascii="Calibri" w:eastAsia="Times New Roman" w:hAnsi="Calibri" w:cs="Calibri"/>
                <w:b/>
                <w:bCs/>
                <w:color w:val="000000"/>
                <w:szCs w:val="22"/>
              </w:rPr>
            </w:pPr>
          </w:p>
          <w:p w:rsidR="008D6B7B" w:rsidRDefault="008D6B7B" w:rsidP="00BA7D3F">
            <w:pPr>
              <w:spacing w:after="0" w:line="240" w:lineRule="auto"/>
              <w:jc w:val="center"/>
              <w:rPr>
                <w:rFonts w:ascii="Calibri" w:eastAsia="Times New Roman" w:hAnsi="Calibri" w:cs="Calibri"/>
                <w:b/>
                <w:bCs/>
                <w:color w:val="000000"/>
                <w:szCs w:val="22"/>
              </w:rPr>
            </w:pPr>
          </w:p>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bottom w:val="single" w:sz="4" w:space="0" w:color="auto"/>
            </w:tcBorders>
            <w:shd w:val="clear" w:color="000000" w:fill="FFFFFF"/>
            <w:vAlign w:val="bottom"/>
            <w:hideMark/>
          </w:tcPr>
          <w:p w:rsidR="002651B8"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p>
        </w:tc>
        <w:tc>
          <w:tcPr>
            <w:tcW w:w="992"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lastRenderedPageBreak/>
              <w:t>4</w:t>
            </w:r>
          </w:p>
        </w:tc>
        <w:tc>
          <w:tcPr>
            <w:tcW w:w="5399"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PARTITION</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15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Providing and fixing Full ht double skin Partitions / Full height Partly Glazed &amp; Partly solid partitions / 5'0" high solid &amp; glazed Partitions (straight and curved in plan) as per specification including skirting, complete as per drawings and instructions. Complete in all respects. The rate shall be inclusive of the necessary hardware, providing suitable doors at all locations wherever required with SS approved hardware such as hydraulic door closer, handles, mortise latches or tubular latches etc complete. Area of the doors shall be treated as partition &amp; measured along with partition area only. Partition glass to have frosting/ etching as per guidelines.</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94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Main frame – Aluminum frame 16g work </w:t>
            </w:r>
            <w:proofErr w:type="spellStart"/>
            <w:r w:rsidRPr="00A64B0E">
              <w:rPr>
                <w:rFonts w:ascii="Times New Roman" w:eastAsia="Times New Roman" w:hAnsi="Times New Roman" w:cs="Times New Roman"/>
                <w:color w:val="000000"/>
                <w:sz w:val="24"/>
                <w:szCs w:val="24"/>
              </w:rPr>
              <w:t>Jindal</w:t>
            </w:r>
            <w:proofErr w:type="spellEnd"/>
            <w:r w:rsidRPr="00A64B0E">
              <w:rPr>
                <w:rFonts w:ascii="Times New Roman" w:eastAsia="Times New Roman" w:hAnsi="Times New Roman" w:cs="Times New Roman"/>
                <w:color w:val="000000"/>
                <w:sz w:val="24"/>
                <w:szCs w:val="24"/>
              </w:rPr>
              <w:t xml:space="preserve"> make 50mmx50mm metal studs at 600mm c/c both ways with frame below slab soffit for conduit to run above. All verticals secured to slab ceiling.</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100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Skin- Both side with 8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ply screwed to frame work on both sides with joints as shown or directed. The rate shall be inclusive of </w:t>
            </w:r>
            <w:proofErr w:type="spellStart"/>
            <w:r w:rsidRPr="00A64B0E">
              <w:rPr>
                <w:rFonts w:ascii="Times New Roman" w:eastAsia="Times New Roman" w:hAnsi="Times New Roman" w:cs="Times New Roman"/>
                <w:color w:val="000000"/>
                <w:sz w:val="24"/>
                <w:szCs w:val="24"/>
              </w:rPr>
              <w:t>Patta</w:t>
            </w:r>
            <w:proofErr w:type="spellEnd"/>
            <w:r w:rsidRPr="00A64B0E">
              <w:rPr>
                <w:rFonts w:ascii="Times New Roman" w:eastAsia="Times New Roman" w:hAnsi="Times New Roman" w:cs="Times New Roman"/>
                <w:color w:val="000000"/>
                <w:sz w:val="24"/>
                <w:szCs w:val="24"/>
              </w:rPr>
              <w:t xml:space="preserve"> with grooves, borders, bottom, middle &amp; top as advised by bank</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126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For Glazing Skin- 12.0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spellStart"/>
            <w:proofErr w:type="gramStart"/>
            <w:r w:rsidRPr="00A64B0E">
              <w:rPr>
                <w:rFonts w:ascii="Times New Roman" w:eastAsia="Times New Roman" w:hAnsi="Times New Roman" w:cs="Times New Roman"/>
                <w:color w:val="000000"/>
                <w:sz w:val="24"/>
                <w:szCs w:val="24"/>
              </w:rPr>
              <w:t>modi</w:t>
            </w:r>
            <w:proofErr w:type="spellEnd"/>
            <w:proofErr w:type="gramEnd"/>
            <w:r w:rsidRPr="00A64B0E">
              <w:rPr>
                <w:rFonts w:ascii="Times New Roman" w:eastAsia="Times New Roman" w:hAnsi="Times New Roman" w:cs="Times New Roman"/>
                <w:color w:val="000000"/>
                <w:sz w:val="24"/>
                <w:szCs w:val="24"/>
              </w:rPr>
              <w:t xml:space="preserve"> float glass Straight / segmented glass with etching of approved design and drawing fixed with 32x10mm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agro wood </w:t>
            </w:r>
            <w:proofErr w:type="spellStart"/>
            <w:r w:rsidRPr="00A64B0E">
              <w:rPr>
                <w:rFonts w:ascii="Times New Roman" w:eastAsia="Times New Roman" w:hAnsi="Times New Roman" w:cs="Times New Roman"/>
                <w:color w:val="000000"/>
                <w:sz w:val="24"/>
                <w:szCs w:val="24"/>
              </w:rPr>
              <w:t>moulding</w:t>
            </w:r>
            <w:proofErr w:type="spellEnd"/>
            <w:r w:rsidRPr="00A64B0E">
              <w:rPr>
                <w:rFonts w:ascii="Times New Roman" w:eastAsia="Times New Roman" w:hAnsi="Times New Roman" w:cs="Times New Roman"/>
                <w:color w:val="000000"/>
                <w:sz w:val="24"/>
                <w:szCs w:val="24"/>
              </w:rPr>
              <w:t xml:space="preserve"> and 900mm high solid portion as shown in the drawing or as directed by Architect</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15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All doors (solid flush door type) with matching laminate and SS hard ware of handles, tubular latch, foot stopper, hydraulic door closure of </w:t>
            </w:r>
            <w:proofErr w:type="spellStart"/>
            <w:r w:rsidRPr="00A64B0E">
              <w:rPr>
                <w:rFonts w:ascii="Times New Roman" w:eastAsia="Times New Roman" w:hAnsi="Times New Roman" w:cs="Times New Roman"/>
                <w:color w:val="000000"/>
                <w:sz w:val="24"/>
                <w:szCs w:val="24"/>
              </w:rPr>
              <w:t>Dorma</w:t>
            </w:r>
            <w:proofErr w:type="spellEnd"/>
            <w:r w:rsidRPr="00A64B0E">
              <w:rPr>
                <w:rFonts w:ascii="Times New Roman" w:eastAsia="Times New Roman" w:hAnsi="Times New Roman" w:cs="Times New Roman"/>
                <w:color w:val="000000"/>
                <w:sz w:val="24"/>
                <w:szCs w:val="24"/>
              </w:rPr>
              <w:t xml:space="preserve">, brass hinges (partly </w:t>
            </w:r>
            <w:proofErr w:type="spellStart"/>
            <w:r w:rsidRPr="00A64B0E">
              <w:rPr>
                <w:rFonts w:ascii="Times New Roman" w:eastAsia="Times New Roman" w:hAnsi="Times New Roman" w:cs="Times New Roman"/>
                <w:color w:val="000000"/>
                <w:sz w:val="24"/>
                <w:szCs w:val="24"/>
              </w:rPr>
              <w:t>panelled</w:t>
            </w:r>
            <w:proofErr w:type="spellEnd"/>
            <w:r w:rsidRPr="00A64B0E">
              <w:rPr>
                <w:rFonts w:ascii="Times New Roman" w:eastAsia="Times New Roman" w:hAnsi="Times New Roman" w:cs="Times New Roman"/>
                <w:color w:val="000000"/>
                <w:sz w:val="24"/>
                <w:szCs w:val="24"/>
              </w:rPr>
              <w:t xml:space="preserve"> and partly glazed) to be provided wherever required and will be measured along with partitions area</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Finishing: Both side finished in 1.0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Laminate as shown or directed by Bank</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5</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xml:space="preserve">PLYWOOD COVER ON FRAME FOR HANGING CEILING TO MANAGER CABIN </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1575"/>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Providing and fixing in the position 18mm plywood cover to CEILING top, over frame work at 600X600 grid comprising of 1.5"X6" 2nos- 18mm plywood section jointed with cross-lap, strong enough to support hanging ceiling finishing with oil paint of approved shade and color as shown in the drawing.</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bottom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bottom w:val="single" w:sz="4" w:space="0" w:color="auto"/>
            </w:tcBorders>
            <w:shd w:val="clear" w:color="000000" w:fill="FFFFFF"/>
            <w:vAlign w:val="bottom"/>
            <w:hideMark/>
          </w:tcPr>
          <w:p w:rsidR="002651B8"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p>
        </w:tc>
        <w:tc>
          <w:tcPr>
            <w:tcW w:w="992"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lastRenderedPageBreak/>
              <w:t> </w:t>
            </w:r>
          </w:p>
        </w:tc>
        <w:tc>
          <w:tcPr>
            <w:tcW w:w="1134" w:type="dxa"/>
            <w:gridSpan w:val="2"/>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lastRenderedPageBreak/>
              <w:t>6</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xml:space="preserve">WALL PANELLING for Manager's cabin, Mezzanine Front Edge and ATM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2205"/>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fixing 1.0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approved Laminate for </w:t>
            </w:r>
            <w:proofErr w:type="spellStart"/>
            <w:r w:rsidRPr="00A64B0E">
              <w:rPr>
                <w:rFonts w:ascii="Times New Roman" w:eastAsia="Times New Roman" w:hAnsi="Times New Roman" w:cs="Times New Roman"/>
                <w:color w:val="000000"/>
                <w:sz w:val="24"/>
                <w:szCs w:val="24"/>
              </w:rPr>
              <w:t>panelling</w:t>
            </w:r>
            <w:proofErr w:type="spellEnd"/>
            <w:r w:rsidRPr="00A64B0E">
              <w:rPr>
                <w:rFonts w:ascii="Times New Roman" w:eastAsia="Times New Roman" w:hAnsi="Times New Roman" w:cs="Times New Roman"/>
                <w:color w:val="000000"/>
                <w:sz w:val="24"/>
                <w:szCs w:val="24"/>
              </w:rPr>
              <w:t xml:space="preserve"> on wall &amp; column including skirting with joints and grooves, including 8mm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gramStart"/>
            <w:r w:rsidRPr="00A64B0E">
              <w:rPr>
                <w:rFonts w:ascii="Times New Roman" w:eastAsia="Times New Roman" w:hAnsi="Times New Roman" w:cs="Times New Roman"/>
                <w:color w:val="000000"/>
                <w:sz w:val="24"/>
                <w:szCs w:val="24"/>
              </w:rPr>
              <w:t>ply</w:t>
            </w:r>
            <w:proofErr w:type="gramEnd"/>
            <w:r w:rsidRPr="00A64B0E">
              <w:rPr>
                <w:rFonts w:ascii="Times New Roman" w:eastAsia="Times New Roman" w:hAnsi="Times New Roman" w:cs="Times New Roman"/>
                <w:color w:val="000000"/>
                <w:sz w:val="24"/>
                <w:szCs w:val="24"/>
              </w:rPr>
              <w:t xml:space="preserve"> backing on 50x25 </w:t>
            </w:r>
            <w:proofErr w:type="spellStart"/>
            <w:r w:rsidRPr="00A64B0E">
              <w:rPr>
                <w:rFonts w:ascii="Times New Roman" w:eastAsia="Times New Roman" w:hAnsi="Times New Roman" w:cs="Times New Roman"/>
                <w:color w:val="000000"/>
                <w:sz w:val="24"/>
                <w:szCs w:val="24"/>
              </w:rPr>
              <w:t>Aluminium</w:t>
            </w:r>
            <w:proofErr w:type="spellEnd"/>
            <w:r w:rsidRPr="00A64B0E">
              <w:rPr>
                <w:rFonts w:ascii="Times New Roman" w:eastAsia="Times New Roman" w:hAnsi="Times New Roman" w:cs="Times New Roman"/>
                <w:color w:val="000000"/>
                <w:sz w:val="24"/>
                <w:szCs w:val="24"/>
              </w:rPr>
              <w:t xml:space="preserve"> Sections at 600 </w:t>
            </w:r>
            <w:proofErr w:type="spellStart"/>
            <w:r w:rsidRPr="00A64B0E">
              <w:rPr>
                <w:rFonts w:ascii="Times New Roman" w:eastAsia="Times New Roman" w:hAnsi="Times New Roman" w:cs="Times New Roman"/>
                <w:color w:val="000000"/>
                <w:sz w:val="24"/>
                <w:szCs w:val="24"/>
              </w:rPr>
              <w:t>centres</w:t>
            </w:r>
            <w:proofErr w:type="spellEnd"/>
            <w:r w:rsidRPr="00A64B0E">
              <w:rPr>
                <w:rFonts w:ascii="Times New Roman" w:eastAsia="Times New Roman" w:hAnsi="Times New Roman" w:cs="Times New Roman"/>
                <w:color w:val="000000"/>
                <w:sz w:val="24"/>
                <w:szCs w:val="24"/>
              </w:rPr>
              <w:t xml:space="preserve"> and </w:t>
            </w:r>
            <w:proofErr w:type="spellStart"/>
            <w:r w:rsidRPr="00A64B0E">
              <w:rPr>
                <w:rFonts w:ascii="Times New Roman" w:eastAsia="Times New Roman" w:hAnsi="Times New Roman" w:cs="Times New Roman"/>
                <w:color w:val="000000"/>
                <w:sz w:val="24"/>
                <w:szCs w:val="24"/>
              </w:rPr>
              <w:t>agrowood</w:t>
            </w:r>
            <w:proofErr w:type="spellEnd"/>
            <w:r w:rsidRPr="00A64B0E">
              <w:rPr>
                <w:rFonts w:ascii="Times New Roman" w:eastAsia="Times New Roman" w:hAnsi="Times New Roman" w:cs="Times New Roman"/>
                <w:color w:val="000000"/>
                <w:sz w:val="24"/>
                <w:szCs w:val="24"/>
              </w:rPr>
              <w:t xml:space="preserve"> </w:t>
            </w:r>
            <w:proofErr w:type="spellStart"/>
            <w:r w:rsidRPr="00A64B0E">
              <w:rPr>
                <w:rFonts w:ascii="Times New Roman" w:eastAsia="Times New Roman" w:hAnsi="Times New Roman" w:cs="Times New Roman"/>
                <w:color w:val="000000"/>
                <w:sz w:val="24"/>
                <w:szCs w:val="24"/>
              </w:rPr>
              <w:t>moulding</w:t>
            </w:r>
            <w:proofErr w:type="spellEnd"/>
            <w:r w:rsidRPr="00A64B0E">
              <w:rPr>
                <w:rFonts w:ascii="Times New Roman" w:eastAsia="Times New Roman" w:hAnsi="Times New Roman" w:cs="Times New Roman"/>
                <w:color w:val="000000"/>
                <w:sz w:val="24"/>
                <w:szCs w:val="24"/>
              </w:rPr>
              <w:t xml:space="preserve"> of size 38X45 mm as shown in detailed drawing and as directed. The rate shall be inclusive of multi-</w:t>
            </w:r>
            <w:proofErr w:type="spellStart"/>
            <w:r w:rsidRPr="00A64B0E">
              <w:rPr>
                <w:rFonts w:ascii="Times New Roman" w:eastAsia="Times New Roman" w:hAnsi="Times New Roman" w:cs="Times New Roman"/>
                <w:color w:val="000000"/>
                <w:sz w:val="24"/>
                <w:szCs w:val="24"/>
              </w:rPr>
              <w:t>coloured</w:t>
            </w:r>
            <w:proofErr w:type="spellEnd"/>
            <w:r w:rsidRPr="00A64B0E">
              <w:rPr>
                <w:rFonts w:ascii="Times New Roman" w:eastAsia="Times New Roman" w:hAnsi="Times New Roman" w:cs="Times New Roman"/>
                <w:color w:val="000000"/>
                <w:sz w:val="24"/>
                <w:szCs w:val="24"/>
              </w:rPr>
              <w:t xml:space="preserve"> laminate including </w:t>
            </w:r>
            <w:proofErr w:type="spellStart"/>
            <w:r w:rsidRPr="00A64B0E">
              <w:rPr>
                <w:rFonts w:ascii="Times New Roman" w:eastAsia="Times New Roman" w:hAnsi="Times New Roman" w:cs="Times New Roman"/>
                <w:color w:val="000000"/>
                <w:sz w:val="24"/>
                <w:szCs w:val="24"/>
              </w:rPr>
              <w:t>patta</w:t>
            </w:r>
            <w:proofErr w:type="spellEnd"/>
            <w:r w:rsidRPr="00A64B0E">
              <w:rPr>
                <w:rFonts w:ascii="Times New Roman" w:eastAsia="Times New Roman" w:hAnsi="Times New Roman" w:cs="Times New Roman"/>
                <w:color w:val="000000"/>
                <w:sz w:val="24"/>
                <w:szCs w:val="24"/>
              </w:rPr>
              <w:t>, borders etc complete. Paneling to be treated with anti termite treatment</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7</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xml:space="preserve">FLAP DOOR </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94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Providing and fixing counter flap door in 18mm ply frame of adjoining counter ht (2'6") and to match with adjoining table front elevation with proper hinges</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8</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xml:space="preserve">Aluminum Composite Paneling </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15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At ENTRANCE Aluminum Composite </w:t>
            </w:r>
            <w:proofErr w:type="spellStart"/>
            <w:r w:rsidRPr="00A64B0E">
              <w:rPr>
                <w:rFonts w:ascii="Times New Roman" w:eastAsia="Times New Roman" w:hAnsi="Times New Roman" w:cs="Times New Roman"/>
                <w:color w:val="000000"/>
                <w:sz w:val="24"/>
                <w:szCs w:val="24"/>
              </w:rPr>
              <w:t>panelling</w:t>
            </w:r>
            <w:proofErr w:type="spellEnd"/>
            <w:r w:rsidRPr="00A64B0E">
              <w:rPr>
                <w:rFonts w:ascii="Times New Roman" w:eastAsia="Times New Roman" w:hAnsi="Times New Roman" w:cs="Times New Roman"/>
                <w:color w:val="000000"/>
                <w:sz w:val="24"/>
                <w:szCs w:val="24"/>
              </w:rPr>
              <w:t xml:space="preserve"> ACP sheet of approved </w:t>
            </w:r>
            <w:proofErr w:type="spellStart"/>
            <w:r w:rsidRPr="00A64B0E">
              <w:rPr>
                <w:rFonts w:ascii="Times New Roman" w:eastAsia="Times New Roman" w:hAnsi="Times New Roman" w:cs="Times New Roman"/>
                <w:color w:val="000000"/>
                <w:sz w:val="24"/>
                <w:szCs w:val="24"/>
              </w:rPr>
              <w:t>colour</w:t>
            </w:r>
            <w:proofErr w:type="spellEnd"/>
            <w:r w:rsidRPr="00A64B0E">
              <w:rPr>
                <w:rFonts w:ascii="Times New Roman" w:eastAsia="Times New Roman" w:hAnsi="Times New Roman" w:cs="Times New Roman"/>
                <w:color w:val="000000"/>
                <w:sz w:val="24"/>
                <w:szCs w:val="24"/>
              </w:rPr>
              <w:t xml:space="preserve"> and make on with </w:t>
            </w:r>
            <w:proofErr w:type="spellStart"/>
            <w:r w:rsidRPr="00A64B0E">
              <w:rPr>
                <w:rFonts w:ascii="Times New Roman" w:eastAsia="Times New Roman" w:hAnsi="Times New Roman" w:cs="Times New Roman"/>
                <w:color w:val="000000"/>
                <w:sz w:val="24"/>
                <w:szCs w:val="24"/>
              </w:rPr>
              <w:t>aluminium</w:t>
            </w:r>
            <w:proofErr w:type="spellEnd"/>
            <w:r w:rsidRPr="00A64B0E">
              <w:rPr>
                <w:rFonts w:ascii="Times New Roman" w:eastAsia="Times New Roman" w:hAnsi="Times New Roman" w:cs="Times New Roman"/>
                <w:color w:val="000000"/>
                <w:sz w:val="24"/>
                <w:szCs w:val="24"/>
              </w:rPr>
              <w:t xml:space="preserve"> frame work of 37.5mm x 50mm framework at spacing not exceeding 600mm both ways (horizontal and vertical). Paneling framework to be secured to wall surface/column surface.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9</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xml:space="preserve">BOX FOR ROLLING SHUTTER- Branch Entrance and ATM Entrance </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15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erecting boxing to cover the rolling shutter to be made out of 18mm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gramStart"/>
            <w:r w:rsidRPr="00A64B0E">
              <w:rPr>
                <w:rFonts w:ascii="Times New Roman" w:eastAsia="Times New Roman" w:hAnsi="Times New Roman" w:cs="Times New Roman"/>
                <w:color w:val="000000"/>
                <w:sz w:val="24"/>
                <w:szCs w:val="24"/>
              </w:rPr>
              <w:t>ply</w:t>
            </w:r>
            <w:proofErr w:type="gramEnd"/>
            <w:r w:rsidRPr="00A64B0E">
              <w:rPr>
                <w:rFonts w:ascii="Times New Roman" w:eastAsia="Times New Roman" w:hAnsi="Times New Roman" w:cs="Times New Roman"/>
                <w:color w:val="000000"/>
                <w:sz w:val="24"/>
                <w:szCs w:val="24"/>
              </w:rPr>
              <w:t xml:space="preserve"> for casing and </w:t>
            </w:r>
            <w:proofErr w:type="spellStart"/>
            <w:r w:rsidRPr="00A64B0E">
              <w:rPr>
                <w:rFonts w:ascii="Times New Roman" w:eastAsia="Times New Roman" w:hAnsi="Times New Roman" w:cs="Times New Roman"/>
                <w:color w:val="000000"/>
                <w:sz w:val="24"/>
                <w:szCs w:val="24"/>
              </w:rPr>
              <w:t>openable</w:t>
            </w:r>
            <w:proofErr w:type="spellEnd"/>
            <w:r w:rsidRPr="00A64B0E">
              <w:rPr>
                <w:rFonts w:ascii="Times New Roman" w:eastAsia="Times New Roman" w:hAnsi="Times New Roman" w:cs="Times New Roman"/>
                <w:color w:val="000000"/>
                <w:sz w:val="24"/>
                <w:szCs w:val="24"/>
              </w:rPr>
              <w:t xml:space="preserve"> shutters to be finished with ACP cladding of approved make including hardware such as hinges, locks etc. The box to be provided with 16 gauge aluminum sheet fixed on 18mm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ply. Complete as per instructions</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10</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xml:space="preserve">FACADE GLAZING- Branch and ATM </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Providing and fixing facade glazing to be installed with Aluminum Composite Paneling work in tandem</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15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a</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fixing Glazing in powder-coated aluminum frame of </w:t>
            </w:r>
            <w:proofErr w:type="spellStart"/>
            <w:r w:rsidRPr="00A64B0E">
              <w:rPr>
                <w:rFonts w:ascii="Times New Roman" w:eastAsia="Times New Roman" w:hAnsi="Times New Roman" w:cs="Times New Roman"/>
                <w:color w:val="000000"/>
                <w:sz w:val="24"/>
                <w:szCs w:val="24"/>
              </w:rPr>
              <w:t>Jindal</w:t>
            </w:r>
            <w:proofErr w:type="spellEnd"/>
            <w:r w:rsidRPr="00A64B0E">
              <w:rPr>
                <w:rFonts w:ascii="Times New Roman" w:eastAsia="Times New Roman" w:hAnsi="Times New Roman" w:cs="Times New Roman"/>
                <w:color w:val="000000"/>
                <w:sz w:val="24"/>
                <w:szCs w:val="24"/>
              </w:rPr>
              <w:t xml:space="preserve"> 16g make as per dimensions mentioned from 9'0" ht to beam bottom, glazed with 5mm thick toughened glass of approved make. Item to include all necessary hardware of approved make, as approved frosting, etching</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b</w:t>
            </w:r>
          </w:p>
        </w:tc>
        <w:tc>
          <w:tcPr>
            <w:tcW w:w="5399"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fixing Glazing in </w:t>
            </w:r>
            <w:proofErr w:type="spellStart"/>
            <w:r w:rsidRPr="00A64B0E">
              <w:rPr>
                <w:rFonts w:ascii="Times New Roman" w:eastAsia="Times New Roman" w:hAnsi="Times New Roman" w:cs="Times New Roman"/>
                <w:color w:val="000000"/>
                <w:sz w:val="24"/>
                <w:szCs w:val="24"/>
              </w:rPr>
              <w:t>aluminium</w:t>
            </w:r>
            <w:proofErr w:type="spellEnd"/>
            <w:r w:rsidRPr="00A64B0E">
              <w:rPr>
                <w:rFonts w:ascii="Times New Roman" w:eastAsia="Times New Roman" w:hAnsi="Times New Roman" w:cs="Times New Roman"/>
                <w:color w:val="000000"/>
                <w:sz w:val="24"/>
                <w:szCs w:val="24"/>
              </w:rPr>
              <w:t xml:space="preserve"> glazing bar as per dimensions mentioned in </w:t>
            </w:r>
            <w:proofErr w:type="spellStart"/>
            <w:r w:rsidRPr="00A64B0E">
              <w:rPr>
                <w:rFonts w:ascii="Times New Roman" w:eastAsia="Times New Roman" w:hAnsi="Times New Roman" w:cs="Times New Roman"/>
                <w:color w:val="000000"/>
                <w:sz w:val="24"/>
                <w:szCs w:val="24"/>
              </w:rPr>
              <w:t>Jindal</w:t>
            </w:r>
            <w:proofErr w:type="spellEnd"/>
            <w:r w:rsidRPr="00A64B0E">
              <w:rPr>
                <w:rFonts w:ascii="Times New Roman" w:eastAsia="Times New Roman" w:hAnsi="Times New Roman" w:cs="Times New Roman"/>
                <w:color w:val="000000"/>
                <w:sz w:val="24"/>
                <w:szCs w:val="24"/>
              </w:rPr>
              <w:t xml:space="preserve"> 16g make, with 12mm thick toughened glass panel of approved make with etching and frosting as per drawing. Item to include all necessary hardware of Stainless Steel finished as approved by the project Consultant/Bank complete in all respects</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c</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6 mm thick toughened glass for Manager cabin partition with frosting, etching as approved frosting, etching</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126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lastRenderedPageBreak/>
              <w:t>d</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Providing and fixing 4'0"x8'0" glass door with 12mm thick toughened glass of approved make with etching and frosting. Item to include floor machine, handle, springs, locks; all necessary hardware finished as approved by the Architect/Bank complete in all respects</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11</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LOW and FULL HT STORAGES</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Providing and fixing Full / Low height Storage as PER SPECIFICATIONS</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94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Skeleton - made out of 19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ply at end verticals, top and bottom and verticals 450mm to 600mm </w:t>
            </w:r>
            <w:proofErr w:type="spellStart"/>
            <w:r w:rsidRPr="00A64B0E">
              <w:rPr>
                <w:rFonts w:ascii="Times New Roman" w:eastAsia="Times New Roman" w:hAnsi="Times New Roman" w:cs="Times New Roman"/>
                <w:color w:val="000000"/>
                <w:sz w:val="24"/>
                <w:szCs w:val="24"/>
              </w:rPr>
              <w:t>Centres</w:t>
            </w:r>
            <w:proofErr w:type="spellEnd"/>
            <w:r w:rsidRPr="00A64B0E">
              <w:rPr>
                <w:rFonts w:ascii="Times New Roman" w:eastAsia="Times New Roman" w:hAnsi="Times New Roman" w:cs="Times New Roman"/>
                <w:color w:val="000000"/>
                <w:sz w:val="24"/>
                <w:szCs w:val="24"/>
              </w:rPr>
              <w:t xml:space="preserve"> as shown in drawing and 6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back ply</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94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SHELVES - 19mm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Plywood top and edges finished in 1.0mm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Laminate to accommodate file height removable and supported on pins</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SHUTTERS - made out of 19mm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gramStart"/>
            <w:r w:rsidRPr="00A64B0E">
              <w:rPr>
                <w:rFonts w:ascii="Times New Roman" w:eastAsia="Times New Roman" w:hAnsi="Times New Roman" w:cs="Times New Roman"/>
                <w:color w:val="000000"/>
                <w:sz w:val="24"/>
                <w:szCs w:val="24"/>
              </w:rPr>
              <w:t>ply</w:t>
            </w:r>
            <w:proofErr w:type="gramEnd"/>
            <w:r w:rsidRPr="00A64B0E">
              <w:rPr>
                <w:rFonts w:ascii="Times New Roman" w:eastAsia="Times New Roman" w:hAnsi="Times New Roman" w:cs="Times New Roman"/>
                <w:color w:val="000000"/>
                <w:sz w:val="24"/>
                <w:szCs w:val="24"/>
              </w:rPr>
              <w:t xml:space="preserve"> externally finished in 1.0mm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Laminate and Internally finished in painting</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94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HINGES - Each shutter shall have 100mm long black </w:t>
            </w:r>
            <w:proofErr w:type="spellStart"/>
            <w:r w:rsidRPr="00A64B0E">
              <w:rPr>
                <w:rFonts w:ascii="Times New Roman" w:eastAsia="Times New Roman" w:hAnsi="Times New Roman" w:cs="Times New Roman"/>
                <w:color w:val="000000"/>
                <w:sz w:val="24"/>
                <w:szCs w:val="24"/>
              </w:rPr>
              <w:t>oxidised</w:t>
            </w:r>
            <w:proofErr w:type="spellEnd"/>
            <w:r w:rsidRPr="00A64B0E">
              <w:rPr>
                <w:rFonts w:ascii="Times New Roman" w:eastAsia="Times New Roman" w:hAnsi="Times New Roman" w:cs="Times New Roman"/>
                <w:color w:val="000000"/>
                <w:sz w:val="24"/>
                <w:szCs w:val="24"/>
              </w:rPr>
              <w:t xml:space="preserve"> brass butt hinges. Minimum 4 nos. hinges for Full height Storage and 2 Nos. hinges for Low Height Storage to be provided</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94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BOLTS - Flush tower bolts from inside at top and bottom to the required shutters only - other shutters will have magnetic catch fixed top and bottom</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LOCKS - of approved make 4-lever brass body dead lock with S.S. Key - master key for groups as required.</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HANDLES - 100mm wide handles of brushed steel or </w:t>
            </w:r>
            <w:proofErr w:type="spellStart"/>
            <w:r w:rsidRPr="00A64B0E">
              <w:rPr>
                <w:rFonts w:ascii="Times New Roman" w:eastAsia="Times New Roman" w:hAnsi="Times New Roman" w:cs="Times New Roman"/>
                <w:color w:val="000000"/>
                <w:sz w:val="24"/>
                <w:szCs w:val="24"/>
              </w:rPr>
              <w:t>c.p</w:t>
            </w:r>
            <w:proofErr w:type="spellEnd"/>
            <w:r w:rsidRPr="00A64B0E">
              <w:rPr>
                <w:rFonts w:ascii="Times New Roman" w:eastAsia="Times New Roman" w:hAnsi="Times New Roman" w:cs="Times New Roman"/>
                <w:color w:val="000000"/>
                <w:sz w:val="24"/>
                <w:szCs w:val="24"/>
              </w:rPr>
              <w:t>. brass handle as approved by the Architect</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SKIRTING - 100 mm x 9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plywood for skirting finished in Laminate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FACIA - 4"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gramStart"/>
            <w:r w:rsidRPr="00A64B0E">
              <w:rPr>
                <w:rFonts w:ascii="Times New Roman" w:eastAsia="Times New Roman" w:hAnsi="Times New Roman" w:cs="Times New Roman"/>
                <w:color w:val="000000"/>
                <w:sz w:val="24"/>
                <w:szCs w:val="24"/>
              </w:rPr>
              <w:t>wide</w:t>
            </w:r>
            <w:proofErr w:type="gramEnd"/>
            <w:r w:rsidRPr="00A64B0E">
              <w:rPr>
                <w:rFonts w:ascii="Times New Roman" w:eastAsia="Times New Roman" w:hAnsi="Times New Roman" w:cs="Times New Roman"/>
                <w:color w:val="000000"/>
                <w:sz w:val="24"/>
                <w:szCs w:val="24"/>
              </w:rPr>
              <w:t xml:space="preserve"> Band finished in 1.0mm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Laminate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BACK - Back side of storage to have 6mm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commercial ply with paint</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126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Finishing: All external surface finish with 1.0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Laminate. Inside invisible surface complete with putty and painting 3 coats. All internal wood-work including back to have coat of anti termite of approved make before polishing / lamination</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bottom w:val="single" w:sz="4" w:space="0" w:color="auto"/>
            </w:tcBorders>
            <w:shd w:val="clear" w:color="000000" w:fill="FFFFFF"/>
            <w:noWrap/>
            <w:vAlign w:val="center"/>
            <w:hideMark/>
          </w:tcPr>
          <w:p w:rsidR="002651B8"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Default="002651B8" w:rsidP="00BA7D3F">
            <w:pPr>
              <w:spacing w:after="0" w:line="240" w:lineRule="auto"/>
              <w:jc w:val="center"/>
              <w:rPr>
                <w:rFonts w:ascii="Calibri" w:eastAsia="Times New Roman" w:hAnsi="Calibri" w:cs="Calibri"/>
                <w:b/>
                <w:bCs/>
                <w:color w:val="000000"/>
                <w:szCs w:val="22"/>
              </w:rPr>
            </w:pPr>
          </w:p>
          <w:p w:rsidR="002651B8" w:rsidRPr="00A64B0E" w:rsidRDefault="002651B8" w:rsidP="00BA7D3F">
            <w:pPr>
              <w:spacing w:after="0" w:line="240" w:lineRule="auto"/>
              <w:jc w:val="center"/>
              <w:rPr>
                <w:rFonts w:ascii="Calibri" w:eastAsia="Times New Roman" w:hAnsi="Calibri" w:cs="Calibri"/>
                <w:b/>
                <w:bCs/>
                <w:color w:val="000000"/>
                <w:szCs w:val="22"/>
              </w:rPr>
            </w:pPr>
          </w:p>
        </w:tc>
        <w:tc>
          <w:tcPr>
            <w:tcW w:w="5399" w:type="dxa"/>
            <w:tcBorders>
              <w:top w:val="single" w:sz="4" w:space="0" w:color="auto"/>
              <w:bottom w:val="single" w:sz="4" w:space="0" w:color="auto"/>
            </w:tcBorders>
            <w:shd w:val="clear" w:color="000000" w:fill="FFFFFF"/>
            <w:vAlign w:val="bottom"/>
            <w:hideMark/>
          </w:tcPr>
          <w:p w:rsidR="002651B8"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Default="002651B8" w:rsidP="00BA7D3F">
            <w:pPr>
              <w:spacing w:after="0" w:line="240" w:lineRule="auto"/>
              <w:jc w:val="both"/>
              <w:rPr>
                <w:rFonts w:ascii="Times New Roman" w:eastAsia="Times New Roman" w:hAnsi="Times New Roman" w:cs="Times New Roman"/>
                <w:color w:val="000000"/>
                <w:sz w:val="24"/>
                <w:szCs w:val="24"/>
              </w:rPr>
            </w:pPr>
          </w:p>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p>
        </w:tc>
        <w:tc>
          <w:tcPr>
            <w:tcW w:w="992"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lastRenderedPageBreak/>
              <w:t>12</w:t>
            </w:r>
          </w:p>
        </w:tc>
        <w:tc>
          <w:tcPr>
            <w:tcW w:w="5399"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CREDENZAS</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252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erecting in position Credenza for the tables of 450mm deep or as indicated on the drawing to be made out of 19mm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gramStart"/>
            <w:r w:rsidRPr="00A64B0E">
              <w:rPr>
                <w:rFonts w:ascii="Times New Roman" w:eastAsia="Times New Roman" w:hAnsi="Times New Roman" w:cs="Times New Roman"/>
                <w:color w:val="000000"/>
                <w:sz w:val="24"/>
                <w:szCs w:val="24"/>
              </w:rPr>
              <w:t>commercial</w:t>
            </w:r>
            <w:proofErr w:type="gramEnd"/>
            <w:r w:rsidRPr="00A64B0E">
              <w:rPr>
                <w:rFonts w:ascii="Times New Roman" w:eastAsia="Times New Roman" w:hAnsi="Times New Roman" w:cs="Times New Roman"/>
                <w:color w:val="000000"/>
                <w:sz w:val="24"/>
                <w:szCs w:val="24"/>
              </w:rPr>
              <w:t xml:space="preserve"> ply &amp; having 25 x 25mm </w:t>
            </w:r>
            <w:proofErr w:type="spellStart"/>
            <w:r w:rsidRPr="00A64B0E">
              <w:rPr>
                <w:rFonts w:ascii="Times New Roman" w:eastAsia="Times New Roman" w:hAnsi="Times New Roman" w:cs="Times New Roman"/>
                <w:color w:val="000000"/>
                <w:sz w:val="24"/>
                <w:szCs w:val="24"/>
              </w:rPr>
              <w:t>t.w</w:t>
            </w:r>
            <w:proofErr w:type="spellEnd"/>
            <w:r w:rsidRPr="00A64B0E">
              <w:rPr>
                <w:rFonts w:ascii="Times New Roman" w:eastAsia="Times New Roman" w:hAnsi="Times New Roman" w:cs="Times New Roman"/>
                <w:color w:val="000000"/>
                <w:sz w:val="24"/>
                <w:szCs w:val="24"/>
              </w:rPr>
              <w:t xml:space="preserve">. </w:t>
            </w:r>
            <w:proofErr w:type="spellStart"/>
            <w:r w:rsidRPr="00A64B0E">
              <w:rPr>
                <w:rFonts w:ascii="Times New Roman" w:eastAsia="Times New Roman" w:hAnsi="Times New Roman" w:cs="Times New Roman"/>
                <w:color w:val="000000"/>
                <w:sz w:val="24"/>
                <w:szCs w:val="24"/>
              </w:rPr>
              <w:t>moulding</w:t>
            </w:r>
            <w:proofErr w:type="spellEnd"/>
            <w:r w:rsidRPr="00A64B0E">
              <w:rPr>
                <w:rFonts w:ascii="Times New Roman" w:eastAsia="Times New Roman" w:hAnsi="Times New Roman" w:cs="Times New Roman"/>
                <w:color w:val="000000"/>
                <w:sz w:val="24"/>
                <w:szCs w:val="24"/>
              </w:rPr>
              <w:t xml:space="preserve"> with drawers and </w:t>
            </w:r>
            <w:proofErr w:type="spellStart"/>
            <w:r w:rsidRPr="00A64B0E">
              <w:rPr>
                <w:rFonts w:ascii="Times New Roman" w:eastAsia="Times New Roman" w:hAnsi="Times New Roman" w:cs="Times New Roman"/>
                <w:color w:val="000000"/>
                <w:sz w:val="24"/>
                <w:szCs w:val="24"/>
              </w:rPr>
              <w:t>openable</w:t>
            </w:r>
            <w:proofErr w:type="spellEnd"/>
            <w:r w:rsidRPr="00A64B0E">
              <w:rPr>
                <w:rFonts w:ascii="Times New Roman" w:eastAsia="Times New Roman" w:hAnsi="Times New Roman" w:cs="Times New Roman"/>
                <w:color w:val="000000"/>
                <w:sz w:val="24"/>
                <w:szCs w:val="24"/>
              </w:rPr>
              <w:t xml:space="preserve"> shutters below. The </w:t>
            </w:r>
            <w:proofErr w:type="spellStart"/>
            <w:r w:rsidRPr="00A64B0E">
              <w:rPr>
                <w:rFonts w:ascii="Times New Roman" w:eastAsia="Times New Roman" w:hAnsi="Times New Roman" w:cs="Times New Roman"/>
                <w:color w:val="000000"/>
                <w:sz w:val="24"/>
                <w:szCs w:val="24"/>
              </w:rPr>
              <w:t>openable</w:t>
            </w:r>
            <w:proofErr w:type="spellEnd"/>
            <w:r w:rsidRPr="00A64B0E">
              <w:rPr>
                <w:rFonts w:ascii="Times New Roman" w:eastAsia="Times New Roman" w:hAnsi="Times New Roman" w:cs="Times New Roman"/>
                <w:color w:val="000000"/>
                <w:sz w:val="24"/>
                <w:szCs w:val="24"/>
              </w:rPr>
              <w:t xml:space="preserve"> shutters to be made out of 19mm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gramStart"/>
            <w:r w:rsidRPr="00A64B0E">
              <w:rPr>
                <w:rFonts w:ascii="Times New Roman" w:eastAsia="Times New Roman" w:hAnsi="Times New Roman" w:cs="Times New Roman"/>
                <w:color w:val="000000"/>
                <w:sz w:val="24"/>
                <w:szCs w:val="24"/>
              </w:rPr>
              <w:t>ply</w:t>
            </w:r>
            <w:proofErr w:type="gramEnd"/>
            <w:r w:rsidRPr="00A64B0E">
              <w:rPr>
                <w:rFonts w:ascii="Times New Roman" w:eastAsia="Times New Roman" w:hAnsi="Times New Roman" w:cs="Times New Roman"/>
                <w:color w:val="000000"/>
                <w:sz w:val="24"/>
                <w:szCs w:val="24"/>
              </w:rPr>
              <w:t xml:space="preserve"> with all internal surfaces to be finished with putty and 3 coats of painting including using SS good quality fittings such as hinges, ball catches, handles, locks etc. complete as per the instruction of the bank. (Elevation area shall be measured).</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13</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TABLE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78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supplying table for officers, etc to be made out of 18mm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gramStart"/>
            <w:r w:rsidRPr="00A64B0E">
              <w:rPr>
                <w:rFonts w:ascii="Times New Roman" w:eastAsia="Times New Roman" w:hAnsi="Times New Roman" w:cs="Times New Roman"/>
                <w:color w:val="000000"/>
                <w:sz w:val="24"/>
                <w:szCs w:val="24"/>
              </w:rPr>
              <w:t>ply</w:t>
            </w:r>
            <w:proofErr w:type="gramEnd"/>
            <w:r w:rsidRPr="00A64B0E">
              <w:rPr>
                <w:rFonts w:ascii="Times New Roman" w:eastAsia="Times New Roman" w:hAnsi="Times New Roman" w:cs="Times New Roman"/>
                <w:color w:val="000000"/>
                <w:sz w:val="24"/>
                <w:szCs w:val="24"/>
              </w:rPr>
              <w:t xml:space="preserve"> with 1.0 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gramStart"/>
            <w:r w:rsidRPr="00A64B0E">
              <w:rPr>
                <w:rFonts w:ascii="Times New Roman" w:eastAsia="Times New Roman" w:hAnsi="Times New Roman" w:cs="Times New Roman"/>
                <w:color w:val="000000"/>
                <w:sz w:val="24"/>
                <w:szCs w:val="24"/>
              </w:rPr>
              <w:t>approved</w:t>
            </w:r>
            <w:proofErr w:type="gramEnd"/>
            <w:r w:rsidRPr="00A64B0E">
              <w:rPr>
                <w:rFonts w:ascii="Times New Roman" w:eastAsia="Times New Roman" w:hAnsi="Times New Roman" w:cs="Times New Roman"/>
                <w:color w:val="000000"/>
                <w:sz w:val="24"/>
                <w:szCs w:val="24"/>
              </w:rPr>
              <w:t xml:space="preserve"> laminate finish to the table externally and a coat of putty and three coats of painting to all the internal surfaces. The top of the table to have </w:t>
            </w:r>
            <w:proofErr w:type="spellStart"/>
            <w:r w:rsidRPr="00A64B0E">
              <w:rPr>
                <w:rFonts w:ascii="Times New Roman" w:eastAsia="Times New Roman" w:hAnsi="Times New Roman" w:cs="Times New Roman"/>
                <w:color w:val="000000"/>
                <w:sz w:val="24"/>
                <w:szCs w:val="24"/>
              </w:rPr>
              <w:t>agrowood</w:t>
            </w:r>
            <w:proofErr w:type="spellEnd"/>
            <w:r w:rsidRPr="00A64B0E">
              <w:rPr>
                <w:rFonts w:ascii="Times New Roman" w:eastAsia="Times New Roman" w:hAnsi="Times New Roman" w:cs="Times New Roman"/>
                <w:color w:val="000000"/>
                <w:sz w:val="24"/>
                <w:szCs w:val="24"/>
              </w:rPr>
              <w:t xml:space="preserve"> </w:t>
            </w:r>
            <w:proofErr w:type="spellStart"/>
            <w:r w:rsidRPr="00A64B0E">
              <w:rPr>
                <w:rFonts w:ascii="Times New Roman" w:eastAsia="Times New Roman" w:hAnsi="Times New Roman" w:cs="Times New Roman"/>
                <w:color w:val="000000"/>
                <w:sz w:val="24"/>
                <w:szCs w:val="24"/>
              </w:rPr>
              <w:t>moulding</w:t>
            </w:r>
            <w:proofErr w:type="spellEnd"/>
            <w:r w:rsidRPr="00A64B0E">
              <w:rPr>
                <w:rFonts w:ascii="Times New Roman" w:eastAsia="Times New Roman" w:hAnsi="Times New Roman" w:cs="Times New Roman"/>
                <w:color w:val="000000"/>
                <w:sz w:val="24"/>
                <w:szCs w:val="24"/>
              </w:rPr>
              <w:t xml:space="preserve"> all around as per the directions and instructions. The table to have heavy duty keyboard tray on sliding channels, heavy duty CPU trolley. The necessary hardware such as heavy duty automatic locking system operable with single key for all the three drawers, ball catches, foot rest, locks, handles, necessary hardware etc complete. Necessary opening for electrical/computer wiring to be provided as per the drawing and instructions of the bank. Elevation of the table shall be as directed by bank on site.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15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The rate shall include the drawer unit with 3 </w:t>
            </w:r>
            <w:proofErr w:type="spellStart"/>
            <w:r w:rsidRPr="00A64B0E">
              <w:rPr>
                <w:rFonts w:ascii="Times New Roman" w:eastAsia="Times New Roman" w:hAnsi="Times New Roman" w:cs="Times New Roman"/>
                <w:color w:val="000000"/>
                <w:sz w:val="24"/>
                <w:szCs w:val="24"/>
              </w:rPr>
              <w:t>nos</w:t>
            </w:r>
            <w:proofErr w:type="spellEnd"/>
            <w:r w:rsidRPr="00A64B0E">
              <w:rPr>
                <w:rFonts w:ascii="Times New Roman" w:eastAsia="Times New Roman" w:hAnsi="Times New Roman" w:cs="Times New Roman"/>
                <w:color w:val="000000"/>
                <w:sz w:val="24"/>
                <w:szCs w:val="24"/>
              </w:rPr>
              <w:t xml:space="preserve"> of drawers and 1 no of tray to be mounted on castors to be made out of commercial ply and finished with 1.0mm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laminate externally &amp; </w:t>
            </w:r>
            <w:proofErr w:type="spellStart"/>
            <w:r w:rsidRPr="00A64B0E">
              <w:rPr>
                <w:rFonts w:ascii="Times New Roman" w:eastAsia="Times New Roman" w:hAnsi="Times New Roman" w:cs="Times New Roman"/>
                <w:color w:val="000000"/>
                <w:sz w:val="24"/>
                <w:szCs w:val="24"/>
              </w:rPr>
              <w:t>french</w:t>
            </w:r>
            <w:proofErr w:type="spellEnd"/>
            <w:r w:rsidRPr="00A64B0E">
              <w:rPr>
                <w:rFonts w:ascii="Times New Roman" w:eastAsia="Times New Roman" w:hAnsi="Times New Roman" w:cs="Times New Roman"/>
                <w:color w:val="000000"/>
                <w:sz w:val="24"/>
                <w:szCs w:val="24"/>
              </w:rPr>
              <w:t xml:space="preserve"> polish internally including the necessary hardware etc complete. The rate shall also include nylon buffers between the ply &amp; finished floor.</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a</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Manager Table: 5'3"x2'6" (table top size) - Item to include 12mm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glass with beveled edge for table top</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b</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Officer Table: 5'0" x 2'6" mm (table top size)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bottom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992"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14</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VOUCHER WRITING TABLE</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255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fixing voucher writing table consist of two box type pedestal of each size 200mmx200mm and height 750mm made out of 18mm ply and 1 mm laminate with provision of slit for garbage /waste paper bin. Concealed type of door also to be included. On top of these two pedestals, horizontal glass frame made out of 12mm in to pigeon </w:t>
            </w:r>
            <w:proofErr w:type="gramStart"/>
            <w:r w:rsidRPr="00A64B0E">
              <w:rPr>
                <w:rFonts w:ascii="Times New Roman" w:eastAsia="Times New Roman" w:hAnsi="Times New Roman" w:cs="Times New Roman"/>
                <w:color w:val="000000"/>
                <w:sz w:val="24"/>
                <w:szCs w:val="24"/>
              </w:rPr>
              <w:t>hole</w:t>
            </w:r>
            <w:proofErr w:type="gramEnd"/>
            <w:r w:rsidRPr="00A64B0E">
              <w:rPr>
                <w:rFonts w:ascii="Times New Roman" w:eastAsia="Times New Roman" w:hAnsi="Times New Roman" w:cs="Times New Roman"/>
                <w:color w:val="000000"/>
                <w:sz w:val="24"/>
                <w:szCs w:val="24"/>
              </w:rPr>
              <w:t xml:space="preserve"> pattern to house various types of vouchers. Length of the glass frame is as shown on drawing. Six </w:t>
            </w:r>
            <w:proofErr w:type="spellStart"/>
            <w:r w:rsidRPr="00A64B0E">
              <w:rPr>
                <w:rFonts w:ascii="Times New Roman" w:eastAsia="Times New Roman" w:hAnsi="Times New Roman" w:cs="Times New Roman"/>
                <w:color w:val="000000"/>
                <w:sz w:val="24"/>
                <w:szCs w:val="24"/>
              </w:rPr>
              <w:t>nos</w:t>
            </w:r>
            <w:proofErr w:type="spellEnd"/>
            <w:r w:rsidRPr="00A64B0E">
              <w:rPr>
                <w:rFonts w:ascii="Times New Roman" w:eastAsia="Times New Roman" w:hAnsi="Times New Roman" w:cs="Times New Roman"/>
                <w:color w:val="000000"/>
                <w:sz w:val="24"/>
                <w:szCs w:val="24"/>
              </w:rPr>
              <w:t xml:space="preserve"> of voucher pigeons to be made. Glass to be properly jointed and secured with ply wood work</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bottom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992"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15</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Notice Board</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126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lastRenderedPageBreak/>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fixing notice board 3'0" X 2'0" size as mentioned to be made out of 19mm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xml:space="preserve">. </w:t>
            </w:r>
            <w:proofErr w:type="gramStart"/>
            <w:r w:rsidRPr="00A64B0E">
              <w:rPr>
                <w:rFonts w:ascii="Times New Roman" w:eastAsia="Times New Roman" w:hAnsi="Times New Roman" w:cs="Times New Roman"/>
                <w:color w:val="000000"/>
                <w:sz w:val="24"/>
                <w:szCs w:val="24"/>
              </w:rPr>
              <w:t>ply</w:t>
            </w:r>
            <w:proofErr w:type="gramEnd"/>
            <w:r w:rsidRPr="00A64B0E">
              <w:rPr>
                <w:rFonts w:ascii="Times New Roman" w:eastAsia="Times New Roman" w:hAnsi="Times New Roman" w:cs="Times New Roman"/>
                <w:color w:val="000000"/>
                <w:sz w:val="24"/>
                <w:szCs w:val="24"/>
              </w:rPr>
              <w:t xml:space="preserve"> with 3" deep with front glass shutter, 10mm </w:t>
            </w:r>
            <w:proofErr w:type="spellStart"/>
            <w:r w:rsidRPr="00A64B0E">
              <w:rPr>
                <w:rFonts w:ascii="Times New Roman" w:eastAsia="Times New Roman" w:hAnsi="Times New Roman" w:cs="Times New Roman"/>
                <w:color w:val="000000"/>
                <w:sz w:val="24"/>
                <w:szCs w:val="24"/>
              </w:rPr>
              <w:t>thk</w:t>
            </w:r>
            <w:proofErr w:type="spellEnd"/>
            <w:r w:rsidRPr="00A64B0E">
              <w:rPr>
                <w:rFonts w:ascii="Times New Roman" w:eastAsia="Times New Roman" w:hAnsi="Times New Roman" w:cs="Times New Roman"/>
                <w:color w:val="000000"/>
                <w:sz w:val="24"/>
                <w:szCs w:val="24"/>
              </w:rPr>
              <w:t>. ply back covered with soft board and felt cloth including polishing locks etc. finished as per instruction of the Architect</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16</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Gypsum Board False Ceiling</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570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Providing and Fixing Main Frame Suspended ceiling consisting of fixing company made GI channels of 27mm X 0.5 mm thick having one flange of 20mm and another flange of 30mm along with perimeter of the ceiling. Frame should be properly anchored to the MS frame (item no 8). The suspending GI intermediate channels of size 45mm x 0.55 mm thick with two flanges of each from the soffit @1200 mm centers with GI hangers of 25mm x 0.5mm thick fixed to soffit with GI cleat and steel expansion Anchor fasteners and to intermediate channel with GI nut and bolt. Ceiling section of 0.5mm thickness having knurled wedge of 51.5 mm and flanges of 26mm each with clips of 10.5mm fixed to the int. channels with help of connecting clips in perpendicular direction to the intermediate channels at 450mm center, 12.5mm thick tapered Edge Gypsum plaster board is to be fixed with 25mm screws maintaining proper distance. Surface to be finished with tape and plaster. Cost to include the cutout provision for AC Grill, Light Fittings and any other </w:t>
            </w:r>
            <w:proofErr w:type="spellStart"/>
            <w:r w:rsidRPr="00A64B0E">
              <w:rPr>
                <w:rFonts w:ascii="Times New Roman" w:eastAsia="Times New Roman" w:hAnsi="Times New Roman" w:cs="Times New Roman"/>
                <w:color w:val="000000"/>
                <w:sz w:val="24"/>
                <w:szCs w:val="24"/>
              </w:rPr>
              <w:t>gazetts</w:t>
            </w:r>
            <w:proofErr w:type="spellEnd"/>
            <w:r w:rsidRPr="00A64B0E">
              <w:rPr>
                <w:rFonts w:ascii="Times New Roman" w:eastAsia="Times New Roman" w:hAnsi="Times New Roman" w:cs="Times New Roman"/>
                <w:color w:val="000000"/>
                <w:sz w:val="24"/>
                <w:szCs w:val="24"/>
              </w:rPr>
              <w:t xml:space="preserve"> as per requirement. 3 coats of Plastic emulsion paint. Complete.</w:t>
            </w:r>
            <w:r w:rsidRPr="00A64B0E">
              <w:rPr>
                <w:rFonts w:ascii="Times New Roman" w:eastAsia="Times New Roman" w:hAnsi="Times New Roman" w:cs="Times New Roman"/>
                <w:b/>
                <w:bCs/>
                <w:color w:val="000000"/>
                <w:sz w:val="24"/>
                <w:szCs w:val="24"/>
              </w:rPr>
              <w:t xml:space="preserve"> (Note: False ceiling area is not to be provided Strong room, UPS and Stationary and Records Room.)</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bottom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992"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17</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xml:space="preserve">False </w:t>
            </w:r>
            <w:proofErr w:type="spellStart"/>
            <w:r w:rsidRPr="00A64B0E">
              <w:rPr>
                <w:rFonts w:ascii="Times New Roman" w:eastAsia="Times New Roman" w:hAnsi="Times New Roman" w:cs="Times New Roman"/>
                <w:b/>
                <w:bCs/>
                <w:color w:val="000000"/>
                <w:sz w:val="24"/>
                <w:szCs w:val="24"/>
              </w:rPr>
              <w:t>Celling</w:t>
            </w:r>
            <w:proofErr w:type="spellEnd"/>
            <w:r w:rsidRPr="00A64B0E">
              <w:rPr>
                <w:rFonts w:ascii="Times New Roman" w:eastAsia="Times New Roman" w:hAnsi="Times New Roman" w:cs="Times New Roman"/>
                <w:b/>
                <w:bCs/>
                <w:color w:val="000000"/>
                <w:sz w:val="24"/>
                <w:szCs w:val="24"/>
              </w:rPr>
              <w:t xml:space="preserve"> (Armstrong)</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78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Providing and erecting false ceiling of Mineral Fiber ceiling Board Armstrong/</w:t>
            </w:r>
            <w:proofErr w:type="spellStart"/>
            <w:r w:rsidRPr="00A64B0E">
              <w:rPr>
                <w:rFonts w:ascii="Times New Roman" w:eastAsia="Times New Roman" w:hAnsi="Times New Roman" w:cs="Times New Roman"/>
                <w:color w:val="000000"/>
                <w:sz w:val="24"/>
                <w:szCs w:val="24"/>
              </w:rPr>
              <w:t>eq</w:t>
            </w:r>
            <w:proofErr w:type="spellEnd"/>
            <w:r w:rsidRPr="00A64B0E">
              <w:rPr>
                <w:rFonts w:ascii="Times New Roman" w:eastAsia="Times New Roman" w:hAnsi="Times New Roman" w:cs="Times New Roman"/>
                <w:color w:val="000000"/>
                <w:sz w:val="24"/>
                <w:szCs w:val="24"/>
              </w:rPr>
              <w:t xml:space="preserve"> with clip on type panels with framework, runners, suspenders from the existing ceiling as per the manufacturers' details and specification including fine fissured tiles complete including making cutouts for electrical fixtures, AC diffusers, access etc complete as per the instructions of the bank. Rate quoted should also hold good to carry out the composite type of false ceilings with gypsum materials by lowering the boards for housing of AC ducts. The door with suitable wooden frame work and door shutter using matching type of materials under the AC machine will be made in consultation with AC contractor and will be paid under this item as false ceiling area. Tile size 600x600x15mm T 15 silhouette grid</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bottom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992" w:type="dxa"/>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single" w:sz="4" w:space="0" w:color="auto"/>
              <w:bottom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18</w:t>
            </w:r>
          </w:p>
        </w:tc>
        <w:tc>
          <w:tcPr>
            <w:tcW w:w="5399"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VISITORS' BENCH</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single" w:sz="4" w:space="0" w:color="auto"/>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xml:space="preserve">Visitors bench in S.S. finish airport style </w:t>
            </w:r>
            <w:proofErr w:type="spellStart"/>
            <w:r w:rsidRPr="00A64B0E">
              <w:rPr>
                <w:rFonts w:ascii="Times New Roman" w:eastAsia="Times New Roman" w:hAnsi="Times New Roman" w:cs="Times New Roman"/>
                <w:color w:val="000000"/>
                <w:sz w:val="24"/>
                <w:szCs w:val="24"/>
              </w:rPr>
              <w:t>Featherlite</w:t>
            </w:r>
            <w:proofErr w:type="spellEnd"/>
            <w:r w:rsidRPr="00A64B0E">
              <w:rPr>
                <w:rFonts w:ascii="Times New Roman" w:eastAsia="Times New Roman" w:hAnsi="Times New Roman" w:cs="Times New Roman"/>
                <w:color w:val="000000"/>
                <w:sz w:val="24"/>
                <w:szCs w:val="24"/>
              </w:rPr>
              <w:t xml:space="preserve"> make - 3 seats to a unit</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19</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ROLLING BLINDS</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94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lastRenderedPageBreak/>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Rolling Blinds of standard, approved fabric and installation as per specification and brand to be provided. All as per the instructions of the Architect. VISTA make</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20</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xml:space="preserve">The </w:t>
            </w:r>
            <w:proofErr w:type="spellStart"/>
            <w:r w:rsidRPr="00A64B0E">
              <w:rPr>
                <w:rFonts w:ascii="Times New Roman" w:eastAsia="Times New Roman" w:hAnsi="Times New Roman" w:cs="Times New Roman"/>
                <w:b/>
                <w:bCs/>
                <w:color w:val="000000"/>
                <w:sz w:val="24"/>
                <w:szCs w:val="24"/>
              </w:rPr>
              <w:t>Karnal</w:t>
            </w:r>
            <w:proofErr w:type="spellEnd"/>
            <w:r w:rsidRPr="00A64B0E">
              <w:rPr>
                <w:rFonts w:ascii="Times New Roman" w:eastAsia="Times New Roman" w:hAnsi="Times New Roman" w:cs="Times New Roman"/>
                <w:b/>
                <w:bCs/>
                <w:color w:val="000000"/>
                <w:sz w:val="24"/>
                <w:szCs w:val="24"/>
              </w:rPr>
              <w:t xml:space="preserve"> Central Co-operative Bank Ltd. LOGO</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63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Putting BOM logo in solid acrylic cut size 1050x1050 fixed to partition on SS studs</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21</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STAINLESS STEEL DUSTBIN</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1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Providing stainless steel dustbin for ATM as approved by Architect</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color w:val="000000"/>
                <w:sz w:val="24"/>
                <w:szCs w:val="24"/>
              </w:rPr>
            </w:pPr>
            <w:r w:rsidRPr="00A64B0E">
              <w:rPr>
                <w:rFonts w:ascii="Times New Roman" w:eastAsia="Times New Roman" w:hAnsi="Times New Roman" w:cs="Times New Roman"/>
                <w:color w:val="000000"/>
                <w:sz w:val="24"/>
                <w:szCs w:val="24"/>
              </w:rPr>
              <w:t> </w:t>
            </w:r>
          </w:p>
        </w:tc>
      </w:tr>
      <w:tr w:rsidR="002651B8" w:rsidRPr="00A64B0E" w:rsidTr="002651B8">
        <w:trPr>
          <w:gridAfter w:val="2"/>
          <w:wAfter w:w="564" w:type="dxa"/>
          <w:trHeight w:val="3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8"/>
                <w:szCs w:val="28"/>
              </w:rPr>
            </w:pPr>
            <w:r w:rsidRPr="00A64B0E">
              <w:rPr>
                <w:rFonts w:ascii="Times New Roman" w:eastAsia="Times New Roman" w:hAnsi="Times New Roman" w:cs="Times New Roman"/>
                <w:b/>
                <w:bCs/>
                <w:color w:val="000000"/>
                <w:sz w:val="28"/>
                <w:szCs w:val="28"/>
              </w:rPr>
              <w:t>TOTAL AMOUNT</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8"/>
                <w:szCs w:val="28"/>
              </w:rPr>
            </w:pPr>
            <w:r w:rsidRPr="00A64B0E">
              <w:rPr>
                <w:rFonts w:ascii="Times New Roman" w:eastAsia="Times New Roman" w:hAnsi="Times New Roman" w:cs="Times New Roman"/>
                <w:b/>
                <w:bCs/>
                <w:color w:val="000000"/>
                <w:sz w:val="28"/>
                <w:szCs w:val="28"/>
              </w:rPr>
              <w:t>Amount of tender</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8"/>
                <w:szCs w:val="28"/>
              </w:rPr>
            </w:pPr>
            <w:hyperlink r:id="rId6" w:history="1">
              <w:r w:rsidRPr="00A64B0E">
                <w:rPr>
                  <w:rFonts w:ascii="Times New Roman" w:eastAsia="Times New Roman" w:hAnsi="Times New Roman" w:cs="Times New Roman"/>
                  <w:b/>
                  <w:bCs/>
                  <w:color w:val="000000"/>
                  <w:sz w:val="28"/>
                </w:rPr>
                <w:t>CGST@9%</w:t>
              </w:r>
            </w:hyperlink>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8"/>
                <w:szCs w:val="28"/>
              </w:rPr>
            </w:pPr>
            <w:hyperlink r:id="rId7" w:history="1">
              <w:r w:rsidRPr="00A64B0E">
                <w:rPr>
                  <w:rFonts w:ascii="Times New Roman" w:eastAsia="Times New Roman" w:hAnsi="Times New Roman" w:cs="Times New Roman"/>
                  <w:b/>
                  <w:bCs/>
                  <w:color w:val="000000"/>
                  <w:sz w:val="28"/>
                </w:rPr>
                <w:t>SGST@9%</w:t>
              </w:r>
            </w:hyperlink>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75"/>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both"/>
              <w:rPr>
                <w:rFonts w:ascii="Times New Roman" w:eastAsia="Times New Roman" w:hAnsi="Times New Roman" w:cs="Times New Roman"/>
                <w:b/>
                <w:bCs/>
                <w:color w:val="000000"/>
                <w:sz w:val="28"/>
                <w:szCs w:val="28"/>
              </w:rPr>
            </w:pPr>
            <w:r w:rsidRPr="00A64B0E">
              <w:rPr>
                <w:rFonts w:ascii="Times New Roman" w:eastAsia="Times New Roman" w:hAnsi="Times New Roman" w:cs="Times New Roman"/>
                <w:b/>
                <w:bCs/>
                <w:color w:val="000000"/>
                <w:sz w:val="28"/>
                <w:szCs w:val="28"/>
              </w:rPr>
              <w:t>Total Amount of the tender</w:t>
            </w:r>
          </w:p>
        </w:tc>
        <w:tc>
          <w:tcPr>
            <w:tcW w:w="992"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134" w:type="dxa"/>
            <w:gridSpan w:val="2"/>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1276" w:type="dxa"/>
            <w:gridSpan w:val="3"/>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c>
          <w:tcPr>
            <w:tcW w:w="814"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rPr>
                <w:rFonts w:ascii="Times New Roman" w:eastAsia="Times New Roman" w:hAnsi="Times New Roman" w:cs="Times New Roman"/>
                <w:b/>
                <w:bCs/>
                <w:color w:val="000000"/>
                <w:sz w:val="24"/>
                <w:szCs w:val="24"/>
              </w:rPr>
            </w:pPr>
            <w:r w:rsidRPr="00A64B0E">
              <w:rPr>
                <w:rFonts w:ascii="Times New Roman" w:eastAsia="Times New Roman" w:hAnsi="Times New Roman" w:cs="Times New Roman"/>
                <w:b/>
                <w:bCs/>
                <w:color w:val="000000"/>
                <w:sz w:val="24"/>
                <w:szCs w:val="24"/>
              </w:rPr>
              <w:t> </w:t>
            </w:r>
          </w:p>
        </w:tc>
      </w:tr>
      <w:tr w:rsidR="002651B8" w:rsidRPr="00A64B0E" w:rsidTr="002651B8">
        <w:trPr>
          <w:gridAfter w:val="2"/>
          <w:wAfter w:w="564" w:type="dxa"/>
          <w:trHeight w:val="300"/>
        </w:trPr>
        <w:tc>
          <w:tcPr>
            <w:tcW w:w="568" w:type="dxa"/>
            <w:tcBorders>
              <w:top w:val="nil"/>
              <w:left w:val="nil"/>
              <w:bottom w:val="nil"/>
              <w:right w:val="nil"/>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5399" w:type="dxa"/>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992" w:type="dxa"/>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34" w:type="dxa"/>
            <w:gridSpan w:val="2"/>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276" w:type="dxa"/>
            <w:gridSpan w:val="3"/>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814" w:type="dxa"/>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r>
      <w:tr w:rsidR="002651B8" w:rsidRPr="00A64B0E" w:rsidTr="002651B8">
        <w:trPr>
          <w:gridAfter w:val="2"/>
          <w:wAfter w:w="564" w:type="dxa"/>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jc w:val="center"/>
              <w:rPr>
                <w:rFonts w:ascii="Calibri" w:eastAsia="Times New Roman" w:hAnsi="Calibri" w:cs="Calibri"/>
                <w:b/>
                <w:bCs/>
                <w:color w:val="000000"/>
                <w:sz w:val="24"/>
                <w:szCs w:val="24"/>
              </w:rPr>
            </w:pPr>
            <w:r w:rsidRPr="00A64B0E">
              <w:rPr>
                <w:rFonts w:ascii="Calibri" w:eastAsia="Times New Roman" w:hAnsi="Calibri" w:cs="Calibri"/>
                <w:b/>
                <w:bCs/>
                <w:color w:val="000000"/>
                <w:sz w:val="24"/>
                <w:szCs w:val="24"/>
              </w:rPr>
              <w:t>Sr. No.</w:t>
            </w:r>
          </w:p>
        </w:tc>
        <w:tc>
          <w:tcPr>
            <w:tcW w:w="5399" w:type="dxa"/>
            <w:tcBorders>
              <w:top w:val="single" w:sz="4" w:space="0" w:color="auto"/>
              <w:left w:val="nil"/>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jc w:val="center"/>
              <w:rPr>
                <w:rFonts w:ascii="Calibri" w:eastAsia="Times New Roman" w:hAnsi="Calibri" w:cs="Calibri"/>
                <w:b/>
                <w:bCs/>
                <w:color w:val="000000"/>
                <w:sz w:val="24"/>
                <w:szCs w:val="24"/>
              </w:rPr>
            </w:pPr>
            <w:r w:rsidRPr="00A64B0E">
              <w:rPr>
                <w:rFonts w:ascii="Calibri" w:eastAsia="Times New Roman" w:hAnsi="Calibri" w:cs="Calibri"/>
                <w:b/>
                <w:bCs/>
                <w:color w:val="000000"/>
                <w:sz w:val="24"/>
                <w:szCs w:val="24"/>
              </w:rPr>
              <w:t>Description of work</w:t>
            </w:r>
          </w:p>
        </w:tc>
        <w:tc>
          <w:tcPr>
            <w:tcW w:w="2126" w:type="dxa"/>
            <w:gridSpan w:val="3"/>
            <w:tcBorders>
              <w:top w:val="single" w:sz="4" w:space="0" w:color="auto"/>
              <w:left w:val="nil"/>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jc w:val="center"/>
              <w:rPr>
                <w:rFonts w:ascii="Calibri" w:eastAsia="Times New Roman" w:hAnsi="Calibri" w:cs="Calibri"/>
                <w:b/>
                <w:bCs/>
                <w:color w:val="000000"/>
                <w:sz w:val="24"/>
                <w:szCs w:val="24"/>
              </w:rPr>
            </w:pPr>
            <w:r w:rsidRPr="00A64B0E">
              <w:rPr>
                <w:rFonts w:ascii="Calibri" w:eastAsia="Times New Roman" w:hAnsi="Calibri" w:cs="Calibri"/>
                <w:b/>
                <w:bCs/>
                <w:color w:val="000000"/>
                <w:sz w:val="24"/>
                <w:szCs w:val="24"/>
              </w:rPr>
              <w:t>Amount of work in Rs. Figure</w:t>
            </w:r>
          </w:p>
        </w:tc>
        <w:tc>
          <w:tcPr>
            <w:tcW w:w="2090" w:type="dxa"/>
            <w:gridSpan w:val="4"/>
            <w:tcBorders>
              <w:top w:val="single" w:sz="4" w:space="0" w:color="auto"/>
              <w:left w:val="nil"/>
              <w:bottom w:val="single" w:sz="4" w:space="0" w:color="auto"/>
              <w:right w:val="single" w:sz="4" w:space="0" w:color="auto"/>
            </w:tcBorders>
            <w:shd w:val="clear" w:color="000000" w:fill="FFFFFF"/>
            <w:vAlign w:val="center"/>
            <w:hideMark/>
          </w:tcPr>
          <w:p w:rsidR="002651B8" w:rsidRPr="00A64B0E" w:rsidRDefault="002651B8" w:rsidP="00BA7D3F">
            <w:pPr>
              <w:spacing w:after="0" w:line="240" w:lineRule="auto"/>
              <w:jc w:val="center"/>
              <w:rPr>
                <w:rFonts w:ascii="Calibri" w:eastAsia="Times New Roman" w:hAnsi="Calibri" w:cs="Calibri"/>
                <w:b/>
                <w:bCs/>
                <w:color w:val="000000"/>
                <w:sz w:val="24"/>
                <w:szCs w:val="24"/>
              </w:rPr>
            </w:pPr>
            <w:r w:rsidRPr="00A64B0E">
              <w:rPr>
                <w:rFonts w:ascii="Calibri" w:eastAsia="Times New Roman" w:hAnsi="Calibri" w:cs="Calibri"/>
                <w:b/>
                <w:bCs/>
                <w:color w:val="000000"/>
                <w:sz w:val="24"/>
                <w:szCs w:val="24"/>
              </w:rPr>
              <w:t>Amount of work in Rs. Word</w:t>
            </w:r>
          </w:p>
        </w:tc>
      </w:tr>
      <w:tr w:rsidR="002651B8" w:rsidRPr="00A64B0E" w:rsidTr="002651B8">
        <w:trPr>
          <w:gridAfter w:val="2"/>
          <w:wAfter w:w="564" w:type="dxa"/>
          <w:trHeight w:val="60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1</w:t>
            </w:r>
          </w:p>
        </w:tc>
        <w:tc>
          <w:tcPr>
            <w:tcW w:w="5399" w:type="dxa"/>
            <w:tcBorders>
              <w:top w:val="nil"/>
              <w:left w:val="nil"/>
              <w:bottom w:val="single" w:sz="4" w:space="0" w:color="auto"/>
              <w:right w:val="single" w:sz="4" w:space="0" w:color="auto"/>
            </w:tcBorders>
            <w:shd w:val="clear" w:color="000000" w:fill="FFFFFF"/>
            <w:vAlign w:val="bottom"/>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xml:space="preserve">Proposed Interior FURNITURE WORK of </w:t>
            </w:r>
            <w:proofErr w:type="spellStart"/>
            <w:r>
              <w:rPr>
                <w:rFonts w:ascii="Calibri" w:eastAsia="Times New Roman" w:hAnsi="Calibri" w:cs="Calibri"/>
                <w:b/>
                <w:bCs/>
                <w:color w:val="000000"/>
                <w:szCs w:val="22"/>
              </w:rPr>
              <w:t>Karnal</w:t>
            </w:r>
            <w:proofErr w:type="spellEnd"/>
            <w:r>
              <w:rPr>
                <w:rFonts w:ascii="Calibri" w:eastAsia="Times New Roman" w:hAnsi="Calibri" w:cs="Calibri"/>
                <w:b/>
                <w:bCs/>
                <w:color w:val="000000"/>
                <w:szCs w:val="22"/>
              </w:rPr>
              <w:t>/</w:t>
            </w:r>
            <w:proofErr w:type="spellStart"/>
            <w:r w:rsidRPr="00A64B0E">
              <w:rPr>
                <w:rFonts w:ascii="Calibri" w:eastAsia="Times New Roman" w:hAnsi="Calibri" w:cs="Calibri"/>
                <w:b/>
                <w:bCs/>
                <w:color w:val="000000"/>
                <w:szCs w:val="22"/>
              </w:rPr>
              <w:t>Gharaunda</w:t>
            </w:r>
            <w:proofErr w:type="spellEnd"/>
            <w:r w:rsidRPr="00A64B0E">
              <w:rPr>
                <w:rFonts w:ascii="Calibri" w:eastAsia="Times New Roman" w:hAnsi="Calibri" w:cs="Calibri"/>
                <w:b/>
                <w:bCs/>
                <w:color w:val="000000"/>
                <w:szCs w:val="22"/>
              </w:rPr>
              <w:t xml:space="preserve"> Branch</w:t>
            </w:r>
          </w:p>
        </w:tc>
        <w:tc>
          <w:tcPr>
            <w:tcW w:w="2126" w:type="dxa"/>
            <w:gridSpan w:val="3"/>
            <w:tcBorders>
              <w:top w:val="nil"/>
              <w:left w:val="nil"/>
              <w:bottom w:val="single" w:sz="4" w:space="0" w:color="auto"/>
              <w:right w:val="single" w:sz="4" w:space="0" w:color="auto"/>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2090" w:type="dxa"/>
            <w:gridSpan w:val="4"/>
            <w:tcBorders>
              <w:top w:val="nil"/>
              <w:left w:val="nil"/>
              <w:bottom w:val="single" w:sz="4" w:space="0" w:color="auto"/>
              <w:right w:val="single" w:sz="4" w:space="0" w:color="auto"/>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r>
      <w:tr w:rsidR="002651B8" w:rsidRPr="00A64B0E" w:rsidTr="002651B8">
        <w:trPr>
          <w:gridAfter w:val="2"/>
          <w:wAfter w:w="564" w:type="dxa"/>
          <w:trHeight w:val="315"/>
        </w:trPr>
        <w:tc>
          <w:tcPr>
            <w:tcW w:w="10183" w:type="dxa"/>
            <w:gridSpan w:val="9"/>
            <w:tcBorders>
              <w:top w:val="single" w:sz="4" w:space="0" w:color="auto"/>
              <w:left w:val="nil"/>
              <w:bottom w:val="nil"/>
              <w:right w:val="nil"/>
            </w:tcBorders>
            <w:shd w:val="clear" w:color="000000" w:fill="FFFFFF"/>
            <w:noWrap/>
            <w:vAlign w:val="center"/>
            <w:hideMark/>
          </w:tcPr>
          <w:p w:rsidR="002651B8" w:rsidRPr="00A64B0E" w:rsidRDefault="002651B8" w:rsidP="00BA7D3F">
            <w:pPr>
              <w:spacing w:after="0" w:line="240" w:lineRule="auto"/>
              <w:rPr>
                <w:rFonts w:ascii="Calibri" w:eastAsia="Times New Roman" w:hAnsi="Calibri" w:cs="Calibri"/>
                <w:b/>
                <w:bCs/>
                <w:color w:val="000000"/>
                <w:sz w:val="24"/>
                <w:szCs w:val="24"/>
              </w:rPr>
            </w:pPr>
            <w:r w:rsidRPr="00A64B0E">
              <w:rPr>
                <w:rFonts w:ascii="Calibri" w:eastAsia="Times New Roman" w:hAnsi="Calibri" w:cs="Calibri"/>
                <w:b/>
                <w:bCs/>
                <w:color w:val="000000"/>
                <w:sz w:val="24"/>
                <w:szCs w:val="24"/>
              </w:rPr>
              <w:t xml:space="preserve">Note- Seal and Signature of </w:t>
            </w:r>
            <w:proofErr w:type="spellStart"/>
            <w:r w:rsidRPr="00A64B0E">
              <w:rPr>
                <w:rFonts w:ascii="Calibri" w:eastAsia="Times New Roman" w:hAnsi="Calibri" w:cs="Calibri"/>
                <w:b/>
                <w:bCs/>
                <w:color w:val="000000"/>
                <w:sz w:val="24"/>
                <w:szCs w:val="24"/>
              </w:rPr>
              <w:t>Tenderer</w:t>
            </w:r>
            <w:proofErr w:type="spellEnd"/>
            <w:r w:rsidRPr="00A64B0E">
              <w:rPr>
                <w:rFonts w:ascii="Calibri" w:eastAsia="Times New Roman" w:hAnsi="Calibri" w:cs="Calibri"/>
                <w:b/>
                <w:bCs/>
                <w:color w:val="000000"/>
                <w:sz w:val="24"/>
                <w:szCs w:val="24"/>
              </w:rPr>
              <w:t xml:space="preserve"> should be on each &amp; every page</w:t>
            </w:r>
          </w:p>
        </w:tc>
      </w:tr>
      <w:tr w:rsidR="002651B8" w:rsidRPr="00A64B0E" w:rsidTr="002651B8">
        <w:trPr>
          <w:trHeight w:val="300"/>
        </w:trPr>
        <w:tc>
          <w:tcPr>
            <w:tcW w:w="568" w:type="dxa"/>
            <w:tcBorders>
              <w:top w:val="nil"/>
              <w:left w:val="nil"/>
              <w:bottom w:val="nil"/>
              <w:right w:val="nil"/>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6480" w:type="dxa"/>
            <w:gridSpan w:val="3"/>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40" w:type="dxa"/>
            <w:gridSpan w:val="2"/>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40" w:type="dxa"/>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83" w:type="dxa"/>
            <w:gridSpan w:val="3"/>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236" w:type="dxa"/>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r>
      <w:tr w:rsidR="002651B8" w:rsidRPr="00A64B0E" w:rsidTr="002651B8">
        <w:trPr>
          <w:trHeight w:val="300"/>
        </w:trPr>
        <w:tc>
          <w:tcPr>
            <w:tcW w:w="568" w:type="dxa"/>
            <w:tcBorders>
              <w:top w:val="nil"/>
              <w:left w:val="nil"/>
              <w:bottom w:val="nil"/>
              <w:right w:val="nil"/>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6480" w:type="dxa"/>
            <w:gridSpan w:val="3"/>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40" w:type="dxa"/>
            <w:gridSpan w:val="2"/>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40" w:type="dxa"/>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83" w:type="dxa"/>
            <w:gridSpan w:val="3"/>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236" w:type="dxa"/>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r>
      <w:tr w:rsidR="002651B8" w:rsidRPr="00A64B0E" w:rsidTr="002651B8">
        <w:trPr>
          <w:trHeight w:val="300"/>
        </w:trPr>
        <w:tc>
          <w:tcPr>
            <w:tcW w:w="568" w:type="dxa"/>
            <w:tcBorders>
              <w:top w:val="nil"/>
              <w:left w:val="nil"/>
              <w:bottom w:val="nil"/>
              <w:right w:val="nil"/>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6480" w:type="dxa"/>
            <w:gridSpan w:val="3"/>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40" w:type="dxa"/>
            <w:gridSpan w:val="2"/>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40" w:type="dxa"/>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1183" w:type="dxa"/>
            <w:gridSpan w:val="3"/>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236" w:type="dxa"/>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r>
      <w:tr w:rsidR="002651B8" w:rsidRPr="00A64B0E" w:rsidTr="002651B8">
        <w:trPr>
          <w:gridAfter w:val="2"/>
          <w:wAfter w:w="564" w:type="dxa"/>
          <w:trHeight w:val="315"/>
        </w:trPr>
        <w:tc>
          <w:tcPr>
            <w:tcW w:w="568" w:type="dxa"/>
            <w:tcBorders>
              <w:top w:val="nil"/>
              <w:left w:val="nil"/>
              <w:bottom w:val="nil"/>
              <w:right w:val="nil"/>
            </w:tcBorders>
            <w:shd w:val="clear" w:color="000000" w:fill="FFFFFF"/>
            <w:noWrap/>
            <w:vAlign w:val="center"/>
            <w:hideMark/>
          </w:tcPr>
          <w:p w:rsidR="002651B8" w:rsidRPr="00A64B0E" w:rsidRDefault="002651B8" w:rsidP="00BA7D3F">
            <w:pPr>
              <w:spacing w:after="0" w:line="240" w:lineRule="auto"/>
              <w:jc w:val="center"/>
              <w:rPr>
                <w:rFonts w:ascii="Calibri" w:eastAsia="Times New Roman" w:hAnsi="Calibri" w:cs="Calibri"/>
                <w:b/>
                <w:bCs/>
                <w:color w:val="000000"/>
                <w:szCs w:val="22"/>
              </w:rPr>
            </w:pPr>
            <w:r w:rsidRPr="00A64B0E">
              <w:rPr>
                <w:rFonts w:ascii="Calibri" w:eastAsia="Times New Roman" w:hAnsi="Calibri" w:cs="Calibri"/>
                <w:b/>
                <w:bCs/>
                <w:color w:val="000000"/>
                <w:szCs w:val="22"/>
              </w:rPr>
              <w:t> </w:t>
            </w:r>
          </w:p>
        </w:tc>
        <w:tc>
          <w:tcPr>
            <w:tcW w:w="6480" w:type="dxa"/>
            <w:gridSpan w:val="3"/>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rPr>
                <w:rFonts w:ascii="Calibri" w:eastAsia="Times New Roman" w:hAnsi="Calibri" w:cs="Calibri"/>
                <w:color w:val="000000"/>
                <w:szCs w:val="22"/>
              </w:rPr>
            </w:pPr>
            <w:r w:rsidRPr="00A64B0E">
              <w:rPr>
                <w:rFonts w:ascii="Calibri" w:eastAsia="Times New Roman" w:hAnsi="Calibri" w:cs="Calibri"/>
                <w:color w:val="000000"/>
                <w:szCs w:val="22"/>
              </w:rPr>
              <w:t> </w:t>
            </w:r>
          </w:p>
        </w:tc>
        <w:tc>
          <w:tcPr>
            <w:tcW w:w="3135" w:type="dxa"/>
            <w:gridSpan w:val="5"/>
            <w:tcBorders>
              <w:top w:val="nil"/>
              <w:left w:val="nil"/>
              <w:bottom w:val="nil"/>
              <w:right w:val="nil"/>
            </w:tcBorders>
            <w:shd w:val="clear" w:color="000000" w:fill="FFFFFF"/>
            <w:noWrap/>
            <w:vAlign w:val="bottom"/>
            <w:hideMark/>
          </w:tcPr>
          <w:p w:rsidR="002651B8" w:rsidRPr="00A64B0E" w:rsidRDefault="002651B8" w:rsidP="00BA7D3F">
            <w:pPr>
              <w:spacing w:after="0" w:line="240" w:lineRule="auto"/>
              <w:jc w:val="center"/>
              <w:rPr>
                <w:rFonts w:ascii="Calibri" w:eastAsia="Times New Roman" w:hAnsi="Calibri" w:cs="Calibri"/>
                <w:b/>
                <w:bCs/>
                <w:color w:val="000000"/>
                <w:sz w:val="24"/>
                <w:szCs w:val="24"/>
              </w:rPr>
            </w:pPr>
            <w:r w:rsidRPr="00A64B0E">
              <w:rPr>
                <w:rFonts w:ascii="Calibri" w:eastAsia="Times New Roman" w:hAnsi="Calibri" w:cs="Calibri"/>
                <w:b/>
                <w:bCs/>
                <w:color w:val="000000"/>
                <w:sz w:val="24"/>
                <w:szCs w:val="24"/>
              </w:rPr>
              <w:t xml:space="preserve">Seal and Signature of </w:t>
            </w:r>
            <w:proofErr w:type="spellStart"/>
            <w:r w:rsidRPr="00A64B0E">
              <w:rPr>
                <w:rFonts w:ascii="Calibri" w:eastAsia="Times New Roman" w:hAnsi="Calibri" w:cs="Calibri"/>
                <w:b/>
                <w:bCs/>
                <w:color w:val="000000"/>
                <w:sz w:val="24"/>
                <w:szCs w:val="24"/>
              </w:rPr>
              <w:t>Tenderer</w:t>
            </w:r>
            <w:proofErr w:type="spellEnd"/>
          </w:p>
        </w:tc>
      </w:tr>
    </w:tbl>
    <w:p w:rsidR="002651B8" w:rsidRDefault="002651B8" w:rsidP="002651B8"/>
    <w:p w:rsidR="002651B8" w:rsidRDefault="002651B8" w:rsidP="002E79BA">
      <w:pPr>
        <w:spacing w:after="0" w:line="240" w:lineRule="auto"/>
        <w:jc w:val="both"/>
      </w:pPr>
    </w:p>
    <w:sectPr w:rsidR="002651B8" w:rsidSect="00B85ABC">
      <w:pgSz w:w="11907" w:h="16840" w:code="9"/>
      <w:pgMar w:top="426" w:right="1440" w:bottom="568"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FF200B"/>
    <w:multiLevelType w:val="multilevel"/>
    <w:tmpl w:val="21E6E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4636F42"/>
    <w:multiLevelType w:val="multilevel"/>
    <w:tmpl w:val="F8E62C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48D65DD"/>
    <w:multiLevelType w:val="multilevel"/>
    <w:tmpl w:val="21E6E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56C4D55"/>
    <w:multiLevelType w:val="multilevel"/>
    <w:tmpl w:val="11E4D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DC54FC8"/>
    <w:multiLevelType w:val="multilevel"/>
    <w:tmpl w:val="A8B4A3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FBF24C5"/>
    <w:multiLevelType w:val="multilevel"/>
    <w:tmpl w:val="A8B4A3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5"/>
  </w:num>
  <w:num w:numId="3">
    <w:abstractNumId w:val="0"/>
  </w:num>
  <w:num w:numId="4">
    <w:abstractNumId w:val="4"/>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B507B"/>
    <w:rsid w:val="00127E59"/>
    <w:rsid w:val="00155538"/>
    <w:rsid w:val="002651B8"/>
    <w:rsid w:val="00292EC5"/>
    <w:rsid w:val="002E79BA"/>
    <w:rsid w:val="003C12A7"/>
    <w:rsid w:val="003F5D8B"/>
    <w:rsid w:val="004A07C5"/>
    <w:rsid w:val="006007D3"/>
    <w:rsid w:val="006071B6"/>
    <w:rsid w:val="00622A0B"/>
    <w:rsid w:val="00770E17"/>
    <w:rsid w:val="007C06ED"/>
    <w:rsid w:val="00845C5D"/>
    <w:rsid w:val="008539B7"/>
    <w:rsid w:val="00871258"/>
    <w:rsid w:val="008B507B"/>
    <w:rsid w:val="008D6B7B"/>
    <w:rsid w:val="00AB4DC8"/>
    <w:rsid w:val="00B85ABC"/>
    <w:rsid w:val="00BE6ADB"/>
    <w:rsid w:val="00CA0F16"/>
    <w:rsid w:val="00D13675"/>
    <w:rsid w:val="00D376BE"/>
    <w:rsid w:val="00D645AE"/>
    <w:rsid w:val="00E941CE"/>
    <w:rsid w:val="00EA193B"/>
    <w:rsid w:val="00F2570B"/>
    <w:rsid w:val="00FA77E0"/>
    <w:rsid w:val="00FE2F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0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79BA"/>
    <w:rPr>
      <w:color w:val="0000FF" w:themeColor="hyperlink"/>
      <w:u w:val="single"/>
    </w:rPr>
  </w:style>
  <w:style w:type="paragraph" w:styleId="ListParagraph">
    <w:name w:val="List Paragraph"/>
    <w:basedOn w:val="Normal"/>
    <w:uiPriority w:val="34"/>
    <w:qFormat/>
    <w:rsid w:val="004A07C5"/>
    <w:pPr>
      <w:ind w:left="720"/>
      <w:contextualSpacing/>
    </w:pPr>
  </w:style>
</w:styles>
</file>

<file path=word/webSettings.xml><?xml version="1.0" encoding="utf-8"?>
<w:webSettings xmlns:r="http://schemas.openxmlformats.org/officeDocument/2006/relationships" xmlns:w="http://schemas.openxmlformats.org/wordprocessingml/2006/main">
  <w:divs>
    <w:div w:id="1102914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GST@9%2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GST@9%25" TargetMode="External"/><Relationship Id="rId5" Type="http://schemas.openxmlformats.org/officeDocument/2006/relationships/hyperlink" Target="http://www.karnaldccb.bank.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18</Pages>
  <Words>6803</Words>
  <Characters>38783</Characters>
  <Application>Microsoft Office Word</Application>
  <DocSecurity>0</DocSecurity>
  <Lines>323</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SONY</cp:lastModifiedBy>
  <cp:revision>19</cp:revision>
  <cp:lastPrinted>2026-03-26T05:26:00Z</cp:lastPrinted>
  <dcterms:created xsi:type="dcterms:W3CDTF">2026-03-23T05:06:00Z</dcterms:created>
  <dcterms:modified xsi:type="dcterms:W3CDTF">2026-03-27T09:56:00Z</dcterms:modified>
</cp:coreProperties>
</file>